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D4D" w:rsidRDefault="008F6D4D" w:rsidP="008F6D4D">
      <w:pPr>
        <w:rPr>
          <w:rFonts w:cs="Times New Roman"/>
          <w:sz w:val="24"/>
          <w:szCs w:val="24"/>
          <w:lang w:val="en-CA"/>
        </w:rPr>
        <w:sectPr w:rsidR="008F6D4D" w:rsidSect="008F6D4D">
          <w:pgSz w:w="12240" w:h="15840"/>
          <w:pgMar w:top="1417" w:right="1440" w:bottom="1134" w:left="1440" w:header="1440" w:footer="1440" w:gutter="0"/>
          <w:cols w:space="720"/>
        </w:sectPr>
      </w:pPr>
    </w:p>
    <w:p w:rsidR="00CE1DA5" w:rsidRPr="00CE1DA5" w:rsidRDefault="00CE1DA5" w:rsidP="00CE1DA5">
      <w:pPr>
        <w:spacing w:after="0"/>
        <w:rPr>
          <w:rFonts w:ascii="Times New Roman" w:hAnsi="Times New Roman" w:cs="Times New Roman"/>
          <w:b/>
          <w:sz w:val="32"/>
          <w:szCs w:val="24"/>
          <w:lang w:val="en-US"/>
        </w:rPr>
      </w:pPr>
      <w:r w:rsidRPr="00CE1DA5">
        <w:rPr>
          <w:b/>
          <w:sz w:val="32"/>
          <w:szCs w:val="24"/>
          <w:lang w:val="en-US"/>
        </w:rPr>
        <w:lastRenderedPageBreak/>
        <w:t xml:space="preserve">Triangulation and the Misuse of Power: </w:t>
      </w:r>
      <w:r w:rsidRPr="00CE1DA5">
        <w:rPr>
          <w:rFonts w:ascii="Times New Roman" w:hAnsi="Times New Roman" w:cs="Times New Roman"/>
          <w:b/>
          <w:sz w:val="32"/>
          <w:szCs w:val="24"/>
          <w:lang w:val="en-US"/>
        </w:rPr>
        <w:t xml:space="preserve">A Dance of Victims, Villains and </w:t>
      </w:r>
      <w:proofErr w:type="spellStart"/>
      <w:r w:rsidRPr="00CE1DA5">
        <w:rPr>
          <w:rFonts w:ascii="Times New Roman" w:hAnsi="Times New Roman" w:cs="Times New Roman"/>
          <w:b/>
          <w:sz w:val="32"/>
          <w:szCs w:val="24"/>
          <w:lang w:val="en-US"/>
        </w:rPr>
        <w:t>Rescures</w:t>
      </w:r>
      <w:proofErr w:type="spellEnd"/>
    </w:p>
    <w:p w:rsidR="00CE1DA5" w:rsidRDefault="00CE1DA5" w:rsidP="00CE1DA5">
      <w:pPr>
        <w:rPr>
          <w:lang w:val="en-US"/>
        </w:rPr>
      </w:pPr>
      <w:r>
        <w:rPr>
          <w:lang w:val="en-US"/>
        </w:rPr>
        <w:t xml:space="preserve">Ted Dunn, </w:t>
      </w:r>
      <w:proofErr w:type="spellStart"/>
      <w:r>
        <w:rPr>
          <w:lang w:val="en-US"/>
        </w:rPr>
        <w:t>Ph.D</w:t>
      </w:r>
      <w:proofErr w:type="spellEnd"/>
    </w:p>
    <w:p w:rsidR="00CE1DA5" w:rsidRDefault="00CE1DA5" w:rsidP="00CE1DA5">
      <w:pPr>
        <w:rPr>
          <w:lang w:val="en-US"/>
        </w:rPr>
      </w:pPr>
      <w:r>
        <w:rPr>
          <w:lang w:val="en-US"/>
        </w:rPr>
        <w:t>HUMAN DEVELOPMENT</w:t>
      </w:r>
    </w:p>
    <w:p w:rsidR="00CE1DA5" w:rsidRPr="00CE1DA5" w:rsidRDefault="00CE1DA5" w:rsidP="00CE1DA5">
      <w:pPr>
        <w:rPr>
          <w:b/>
          <w:sz w:val="24"/>
          <w:lang w:val="en-US"/>
        </w:rPr>
      </w:pPr>
      <w:r w:rsidRPr="00CE1DA5">
        <w:rPr>
          <w:rFonts w:ascii="EngraversGothicBT-Regular" w:hAnsi="EngraversGothicBT-Regular" w:cs="EngraversGothicBT-Regular"/>
          <w:b/>
          <w:sz w:val="18"/>
          <w:szCs w:val="16"/>
          <w:lang w:val="en-US"/>
        </w:rPr>
        <w:t>Volume 27 Number One Spring 2006 PAGES 18-26</w:t>
      </w:r>
    </w:p>
    <w:p w:rsidR="00CE1DA5" w:rsidRPr="00CE1DA5" w:rsidRDefault="00CE1DA5" w:rsidP="008F6D4D">
      <w:pPr>
        <w:rPr>
          <w:rFonts w:ascii="Times New Roman" w:hAnsi="Times New Roman" w:cs="Times New Roman"/>
          <w:sz w:val="28"/>
          <w:szCs w:val="28"/>
          <w:lang w:val="en-US"/>
        </w:rPr>
      </w:pPr>
      <w:bookmarkStart w:id="0" w:name="_GoBack"/>
      <w:bookmarkEnd w:id="0"/>
    </w:p>
    <w:p w:rsidR="008F6D4D" w:rsidRPr="005A1AB0" w:rsidRDefault="00A3281E" w:rsidP="008F6D4D">
      <w:pPr>
        <w:rPr>
          <w:rFonts w:ascii="Times New Roman" w:hAnsi="Times New Roman" w:cs="Times New Roman"/>
          <w:sz w:val="28"/>
          <w:szCs w:val="28"/>
          <w:lang w:val="en-US"/>
        </w:rPr>
      </w:pPr>
      <w:r w:rsidRPr="005A1AB0">
        <w:rPr>
          <w:rFonts w:ascii="Times New Roman" w:hAnsi="Times New Roman" w:cs="Times New Roman"/>
          <w:sz w:val="28"/>
          <w:szCs w:val="28"/>
          <w:lang w:val="en-CA"/>
        </w:rPr>
        <w:fldChar w:fldCharType="begin"/>
      </w:r>
      <w:r w:rsidR="008F6D4D" w:rsidRPr="005A1AB0">
        <w:rPr>
          <w:rFonts w:ascii="Times New Roman" w:hAnsi="Times New Roman" w:cs="Times New Roman"/>
          <w:sz w:val="28"/>
          <w:szCs w:val="28"/>
          <w:lang w:val="en-CA"/>
        </w:rPr>
        <w:instrText xml:space="preserve"> SEQ CHAPTER \h \r 1</w:instrText>
      </w:r>
      <w:r w:rsidRPr="005A1AB0">
        <w:rPr>
          <w:rFonts w:ascii="Times New Roman" w:hAnsi="Times New Roman" w:cs="Times New Roman"/>
          <w:sz w:val="28"/>
          <w:szCs w:val="28"/>
          <w:lang w:val="en-CA"/>
        </w:rPr>
        <w:fldChar w:fldCharType="end"/>
      </w:r>
      <w:r w:rsidR="008F6D4D" w:rsidRPr="005A1AB0">
        <w:rPr>
          <w:rFonts w:ascii="Times New Roman" w:hAnsi="Times New Roman" w:cs="Times New Roman"/>
          <w:color w:val="FF6910"/>
          <w:sz w:val="28"/>
          <w:szCs w:val="28"/>
          <w:lang w:val="en-US"/>
        </w:rPr>
        <w:t>T</w:t>
      </w:r>
      <w:r w:rsidR="008F6D4D" w:rsidRPr="005A1AB0">
        <w:rPr>
          <w:rFonts w:ascii="Times New Roman" w:hAnsi="Times New Roman" w:cs="Times New Roman"/>
          <w:sz w:val="28"/>
          <w:szCs w:val="28"/>
          <w:lang w:val="en-US"/>
        </w:rPr>
        <w:t>he purpose of this article is to identify ways in which all of us,  especially leaders, can be</w:t>
      </w:r>
      <w:r w:rsidR="00CE1DA5">
        <w:rPr>
          <w:rFonts w:ascii="Times New Roman" w:hAnsi="Times New Roman" w:cs="Times New Roman"/>
          <w:sz w:val="28"/>
          <w:szCs w:val="28"/>
          <w:lang w:val="en-US"/>
        </w:rPr>
        <w:t>come “triangulated” amidst con</w:t>
      </w:r>
      <w:r w:rsidR="00CE1DA5">
        <w:rPr>
          <w:rFonts w:ascii="Times New Roman" w:hAnsi="Times New Roman" w:cs="Times New Roman"/>
          <w:sz w:val="28"/>
          <w:szCs w:val="28"/>
          <w:lang w:val="en-US"/>
        </w:rPr>
        <w:softHyphen/>
      </w:r>
      <w:r w:rsidR="008F6D4D" w:rsidRPr="005A1AB0">
        <w:rPr>
          <w:rFonts w:ascii="Times New Roman" w:hAnsi="Times New Roman" w:cs="Times New Roman"/>
          <w:sz w:val="28"/>
          <w:szCs w:val="28"/>
          <w:lang w:val="en-US"/>
        </w:rPr>
        <w:t>flicts and what to do about it. We will explore the nature and composition of triangles as well as the conditions that lead to their development. We will look at the roles people play in forming trian</w:t>
      </w:r>
      <w:r w:rsidR="008F6D4D" w:rsidRPr="005A1AB0">
        <w:rPr>
          <w:rFonts w:ascii="Times New Roman" w:hAnsi="Times New Roman" w:cs="Times New Roman"/>
          <w:sz w:val="28"/>
          <w:szCs w:val="28"/>
          <w:lang w:val="en-US"/>
        </w:rPr>
        <w:softHyphen/>
        <w:t>gles and how we might challenge these roles in order to minimize the development of triangles. Although this article is written prima</w:t>
      </w:r>
      <w:r w:rsidR="008F6D4D" w:rsidRPr="005A1AB0">
        <w:rPr>
          <w:rFonts w:ascii="Times New Roman" w:hAnsi="Times New Roman" w:cs="Times New Roman"/>
          <w:sz w:val="28"/>
          <w:szCs w:val="28"/>
          <w:lang w:val="en-US"/>
        </w:rPr>
        <w:softHyphen/>
        <w:t>rily for those in leadership, all of us, as members of any work group, committee or organization, can profit from an examination of how well we manage boundaries while in conflict with other members of our organization, be it a health care or academic system, business or religious community.</w:t>
      </w:r>
    </w:p>
    <w:p w:rsidR="008F6D4D" w:rsidRPr="005A1AB0" w:rsidRDefault="008F6D4D" w:rsidP="008F6D4D">
      <w:pPr>
        <w:ind w:firstLine="360"/>
        <w:rPr>
          <w:rFonts w:ascii="Times New Roman" w:hAnsi="Times New Roman" w:cs="Times New Roman"/>
          <w:sz w:val="28"/>
          <w:szCs w:val="28"/>
          <w:lang w:val="en-US"/>
        </w:rPr>
      </w:pPr>
      <w:r w:rsidRPr="005A1AB0">
        <w:rPr>
          <w:rFonts w:ascii="Times New Roman" w:hAnsi="Times New Roman" w:cs="Times New Roman"/>
          <w:sz w:val="28"/>
          <w:szCs w:val="28"/>
          <w:lang w:val="en-US"/>
        </w:rPr>
        <w:t>When members of an organization fail to resolve conflicts in a direct manner, they often turn to one another or leadership for help. Sometimes, when we perceive we have been unfairly treated by someone, we seek relief by complaining to others, hoping that they might do something about it or at the very least be sympathetic. If we represent our injury as “unjust,” we will typically evoke an even more sympathetic response from our confidants. Indeed, when we portray ourselves as “victims” who have been unfairly treated by some kind of “villain,” would-be “rescuers” are all too eager to help as a result of their sympathy for us or outrage toward the villain.</w:t>
      </w:r>
    </w:p>
    <w:p w:rsidR="008F6D4D" w:rsidRPr="005A1AB0" w:rsidRDefault="008F6D4D" w:rsidP="008F6D4D">
      <w:pPr>
        <w:spacing w:after="19"/>
        <w:rPr>
          <w:rFonts w:ascii="Times New Roman" w:hAnsi="Times New Roman" w:cs="Times New Roman"/>
          <w:sz w:val="28"/>
          <w:szCs w:val="28"/>
          <w:lang w:val="en-US"/>
        </w:rPr>
      </w:pPr>
    </w:p>
    <w:p w:rsidR="008F6D4D" w:rsidRPr="005A1AB0" w:rsidRDefault="00A3281E" w:rsidP="008F6D4D">
      <w:pPr>
        <w:rPr>
          <w:rFonts w:ascii="Times New Roman" w:hAnsi="Times New Roman" w:cs="Times New Roman"/>
          <w:sz w:val="28"/>
          <w:szCs w:val="28"/>
          <w:lang w:val="en-US"/>
        </w:rPr>
      </w:pPr>
      <w:r w:rsidRPr="005A1AB0">
        <w:rPr>
          <w:rFonts w:ascii="Times New Roman" w:hAnsi="Times New Roman" w:cs="Times New Roman"/>
          <w:sz w:val="28"/>
          <w:szCs w:val="28"/>
          <w:lang w:val="en-CA"/>
        </w:rPr>
        <w:fldChar w:fldCharType="begin"/>
      </w:r>
      <w:r w:rsidR="008F6D4D" w:rsidRPr="005A1AB0">
        <w:rPr>
          <w:rFonts w:ascii="Times New Roman" w:hAnsi="Times New Roman" w:cs="Times New Roman"/>
          <w:sz w:val="28"/>
          <w:szCs w:val="28"/>
          <w:lang w:val="en-CA"/>
        </w:rPr>
        <w:instrText xml:space="preserve"> SEQ CHAPTER \h \r 1</w:instrText>
      </w:r>
      <w:r w:rsidRPr="005A1AB0">
        <w:rPr>
          <w:rFonts w:ascii="Times New Roman" w:hAnsi="Times New Roman" w:cs="Times New Roman"/>
          <w:sz w:val="28"/>
          <w:szCs w:val="28"/>
          <w:lang w:val="en-CA"/>
        </w:rPr>
        <w:fldChar w:fldCharType="end"/>
      </w:r>
      <w:r w:rsidR="008F6D4D" w:rsidRPr="005A1AB0">
        <w:rPr>
          <w:rFonts w:ascii="Times New Roman" w:hAnsi="Times New Roman" w:cs="Times New Roman"/>
          <w:sz w:val="28"/>
          <w:szCs w:val="28"/>
          <w:lang w:val="en-US"/>
        </w:rPr>
        <w:t xml:space="preserve">If an organization suffers from an ever-increasing backlog of unresolved conflicts among its members and there exists a strong pattern of sympathy-induced side-taking, “camps” made up of victims, villains and rescuers may emerge. When members seek power and safety by joining camps where loyalties are tested along “we-they” lines, both the organization and its members are adversely affected. </w:t>
      </w:r>
      <w:r w:rsidR="008F6D4D" w:rsidRPr="005A1AB0">
        <w:rPr>
          <w:rFonts w:ascii="Times New Roman" w:hAnsi="Times New Roman" w:cs="Times New Roman"/>
          <w:sz w:val="28"/>
          <w:szCs w:val="28"/>
          <w:lang w:val="en-US"/>
        </w:rPr>
        <w:lastRenderedPageBreak/>
        <w:t>Conflict is a natural occurrence in any organization, and if it cannot be worked with directly, but is instead ensnarled in such triangular pat</w:t>
      </w:r>
      <w:r w:rsidR="008F6D4D" w:rsidRPr="005A1AB0">
        <w:rPr>
          <w:rFonts w:ascii="Times New Roman" w:hAnsi="Times New Roman" w:cs="Times New Roman"/>
          <w:sz w:val="28"/>
          <w:szCs w:val="28"/>
          <w:lang w:val="en-US"/>
        </w:rPr>
        <w:softHyphen/>
        <w:t>terns, the health of that organization and its members is directly jeopardized. The spirit of those who work to fulfill its mission and the collective spirit of the organ</w:t>
      </w:r>
      <w:r w:rsidR="008F6D4D" w:rsidRPr="005A1AB0">
        <w:rPr>
          <w:rFonts w:ascii="Times New Roman" w:hAnsi="Times New Roman" w:cs="Times New Roman"/>
          <w:sz w:val="28"/>
          <w:szCs w:val="28"/>
          <w:lang w:val="en-US"/>
        </w:rPr>
        <w:softHyphen/>
        <w:t>ization itself is put at risk.</w:t>
      </w:r>
    </w:p>
    <w:p w:rsidR="008F6D4D" w:rsidRPr="005A1AB0" w:rsidRDefault="008F6D4D" w:rsidP="008F6D4D">
      <w:pPr>
        <w:spacing w:after="300"/>
        <w:rPr>
          <w:rFonts w:ascii="Times New Roman" w:hAnsi="Times New Roman" w:cs="Times New Roman"/>
          <w:sz w:val="28"/>
          <w:szCs w:val="28"/>
          <w:lang w:val="en-US"/>
        </w:rPr>
      </w:pPr>
      <w:r w:rsidRPr="005A1AB0">
        <w:rPr>
          <w:rFonts w:ascii="Times New Roman" w:hAnsi="Times New Roman" w:cs="Times New Roman"/>
          <w:sz w:val="28"/>
          <w:szCs w:val="28"/>
          <w:lang w:val="en-US"/>
        </w:rPr>
        <w:t>The destructive power of triangles is worthy of our attention. Most of us, at one time or another, have been drawn into such triangles. Each of us have propensities to play certain roles in the process of triangulation, and it would behoove us to know what these are so that we do not unwittingly succumb to such roles and advance the development of triangles. Let us begin by clarifying our terms and exploring how and why triangles are formed.</w:t>
      </w:r>
    </w:p>
    <w:p w:rsidR="008F6D4D" w:rsidRPr="005A1AB0" w:rsidRDefault="008F6D4D" w:rsidP="008F6D4D">
      <w:pPr>
        <w:spacing w:after="279"/>
        <w:rPr>
          <w:rFonts w:ascii="Times New Roman" w:hAnsi="Times New Roman" w:cs="Times New Roman"/>
          <w:sz w:val="28"/>
          <w:szCs w:val="28"/>
          <w:lang w:val="en-US"/>
        </w:rPr>
      </w:pPr>
      <w:r w:rsidRPr="005A1AB0">
        <w:rPr>
          <w:rFonts w:ascii="Times New Roman" w:hAnsi="Times New Roman" w:cs="Times New Roman"/>
          <w:sz w:val="28"/>
          <w:szCs w:val="28"/>
          <w:lang w:val="en-US"/>
        </w:rPr>
        <w:t>WHAT ARE TRIANGLES?</w:t>
      </w:r>
    </w:p>
    <w:p w:rsidR="008F6D4D" w:rsidRPr="005A1AB0" w:rsidRDefault="008F6D4D" w:rsidP="008F6D4D">
      <w:pPr>
        <w:spacing w:after="19"/>
        <w:ind w:firstLine="360"/>
        <w:jc w:val="both"/>
        <w:rPr>
          <w:rFonts w:ascii="Times New Roman" w:hAnsi="Times New Roman" w:cs="Times New Roman"/>
          <w:sz w:val="28"/>
          <w:szCs w:val="28"/>
          <w:lang w:val="en-US"/>
        </w:rPr>
      </w:pPr>
      <w:r w:rsidRPr="005A1AB0">
        <w:rPr>
          <w:rFonts w:ascii="Times New Roman" w:hAnsi="Times New Roman" w:cs="Times New Roman"/>
          <w:i/>
          <w:iCs/>
          <w:sz w:val="28"/>
          <w:szCs w:val="28"/>
          <w:lang w:val="en-US"/>
        </w:rPr>
        <w:t xml:space="preserve">A triangle is any relationship between two people that is dependent upon a third in order to maintain the status quo. </w:t>
      </w:r>
      <w:r w:rsidRPr="005A1AB0">
        <w:rPr>
          <w:rFonts w:ascii="Times New Roman" w:hAnsi="Times New Roman" w:cs="Times New Roman"/>
          <w:sz w:val="28"/>
          <w:szCs w:val="28"/>
          <w:lang w:val="en-US"/>
        </w:rPr>
        <w:t>Triangular relationships are ones that have the proverbial “go-between” who mediates the rela</w:t>
      </w:r>
      <w:r w:rsidRPr="005A1AB0">
        <w:rPr>
          <w:rFonts w:ascii="Times New Roman" w:hAnsi="Times New Roman" w:cs="Times New Roman"/>
          <w:sz w:val="28"/>
          <w:szCs w:val="28"/>
          <w:lang w:val="en-US"/>
        </w:rPr>
        <w:softHyphen/>
        <w:t xml:space="preserve">tionship for the other two people. They may do this consciously and intentionally and in a helpful manner, or they may be unwittingly drawn into the triangle and participate in ways that are destructive of others. </w:t>
      </w:r>
    </w:p>
    <w:p w:rsidR="008F6D4D" w:rsidRPr="005A1AB0" w:rsidRDefault="008F6D4D" w:rsidP="008F6D4D">
      <w:p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The so-called “matchmaker” is a good example of someone who intentionally forms a triangle. The matchmaker helps bring about a relationship between two people who, if left on their own, might not form a relationship. The couple is established with the help of a third person. Therapists, councilors, mediators, and the like can also form intentional triangles, helping to assist two people who might not otherwise make it as well on their own. Leaders and those in supervisory positions also, by virtue of their role, intentionally help manage the relationships of subordinates.</w:t>
      </w:r>
    </w:p>
    <w:p w:rsidR="008F6D4D" w:rsidRPr="005A1AB0" w:rsidRDefault="008F6D4D" w:rsidP="008F6D4D">
      <w:pPr>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Some people, regardless of their role, get drawn into triangles unwittingly. I am sure you have had someone make the innocent request, “Would you mind telling so and so, such and such, for me?” Relaying messages between two people is a concrete example of a potentially nascent triangle. This can be normal and innocent, or it can become problematic and manipula</w:t>
      </w:r>
      <w:r w:rsidRPr="005A1AB0">
        <w:rPr>
          <w:rFonts w:ascii="Times New Roman" w:hAnsi="Times New Roman" w:cs="Times New Roman"/>
          <w:sz w:val="28"/>
          <w:szCs w:val="28"/>
          <w:lang w:val="en-US"/>
        </w:rPr>
        <w:softHyphen/>
        <w:t xml:space="preserve">tive. Passing along messages that are clear and </w:t>
      </w:r>
      <w:proofErr w:type="spellStart"/>
      <w:r w:rsidRPr="005A1AB0">
        <w:rPr>
          <w:rFonts w:ascii="Times New Roman" w:hAnsi="Times New Roman" w:cs="Times New Roman"/>
          <w:sz w:val="28"/>
          <w:szCs w:val="28"/>
          <w:lang w:val="en-US"/>
        </w:rPr>
        <w:t>non</w:t>
      </w:r>
      <w:r w:rsidRPr="005A1AB0">
        <w:rPr>
          <w:rFonts w:ascii="Times New Roman" w:hAnsi="Times New Roman" w:cs="Times New Roman"/>
          <w:sz w:val="28"/>
          <w:szCs w:val="28"/>
          <w:lang w:val="en-US"/>
        </w:rPr>
        <w:softHyphen/>
        <w:t>conflictual</w:t>
      </w:r>
      <w:proofErr w:type="spellEnd"/>
      <w:r w:rsidRPr="005A1AB0">
        <w:rPr>
          <w:rFonts w:ascii="Times New Roman" w:hAnsi="Times New Roman" w:cs="Times New Roman"/>
          <w:sz w:val="28"/>
          <w:szCs w:val="28"/>
          <w:lang w:val="en-US"/>
        </w:rPr>
        <w:t xml:space="preserve"> in nature is usually not a problem. We all do this. </w:t>
      </w:r>
      <w:r w:rsidRPr="005A1AB0">
        <w:rPr>
          <w:rFonts w:ascii="Times New Roman" w:hAnsi="Times New Roman" w:cs="Times New Roman"/>
          <w:sz w:val="28"/>
          <w:szCs w:val="28"/>
          <w:lang w:val="en-US"/>
        </w:rPr>
        <w:lastRenderedPageBreak/>
        <w:t xml:space="preserve">However, if in a </w:t>
      </w:r>
      <w:r w:rsidRPr="005A1AB0">
        <w:rPr>
          <w:rFonts w:ascii="Times New Roman" w:hAnsi="Times New Roman" w:cs="Times New Roman"/>
          <w:i/>
          <w:iCs/>
          <w:sz w:val="28"/>
          <w:szCs w:val="28"/>
          <w:lang w:val="en-US"/>
        </w:rPr>
        <w:t xml:space="preserve">patterned </w:t>
      </w:r>
      <w:r w:rsidRPr="005A1AB0">
        <w:rPr>
          <w:rFonts w:ascii="Times New Roman" w:hAnsi="Times New Roman" w:cs="Times New Roman"/>
          <w:sz w:val="28"/>
          <w:szCs w:val="28"/>
          <w:lang w:val="en-US"/>
        </w:rPr>
        <w:t xml:space="preserve">way a third party is doing more talking </w:t>
      </w:r>
      <w:r w:rsidRPr="005A1AB0">
        <w:rPr>
          <w:rFonts w:ascii="Times New Roman" w:hAnsi="Times New Roman" w:cs="Times New Roman"/>
          <w:i/>
          <w:iCs/>
          <w:sz w:val="28"/>
          <w:szCs w:val="28"/>
          <w:lang w:val="en-US"/>
        </w:rPr>
        <w:t xml:space="preserve">for </w:t>
      </w:r>
      <w:r w:rsidRPr="005A1AB0">
        <w:rPr>
          <w:rFonts w:ascii="Times New Roman" w:hAnsi="Times New Roman" w:cs="Times New Roman"/>
          <w:sz w:val="28"/>
          <w:szCs w:val="28"/>
          <w:lang w:val="en-US"/>
        </w:rPr>
        <w:t>the other two than they are will</w:t>
      </w:r>
      <w:r w:rsidRPr="005A1AB0">
        <w:rPr>
          <w:rFonts w:ascii="Times New Roman" w:hAnsi="Times New Roman" w:cs="Times New Roman"/>
          <w:sz w:val="28"/>
          <w:szCs w:val="28"/>
          <w:lang w:val="en-US"/>
        </w:rPr>
        <w:softHyphen/>
        <w:t xml:space="preserve">ing or able to do for themselves, then this becomes problematic. When this happens, the dyad has become </w:t>
      </w:r>
      <w:r w:rsidRPr="005A1AB0">
        <w:rPr>
          <w:rFonts w:ascii="Times New Roman" w:hAnsi="Times New Roman" w:cs="Times New Roman"/>
          <w:i/>
          <w:iCs/>
          <w:sz w:val="28"/>
          <w:szCs w:val="28"/>
          <w:lang w:val="en-US"/>
        </w:rPr>
        <w:t xml:space="preserve">overly dependent on the third person </w:t>
      </w:r>
      <w:r w:rsidRPr="005A1AB0">
        <w:rPr>
          <w:rFonts w:ascii="Times New Roman" w:hAnsi="Times New Roman" w:cs="Times New Roman"/>
          <w:sz w:val="28"/>
          <w:szCs w:val="28"/>
          <w:lang w:val="en-US"/>
        </w:rPr>
        <w:t>in order to sustain the relationship and a triangle has been formed.</w:t>
      </w:r>
    </w:p>
    <w:p w:rsidR="008F6D4D" w:rsidRPr="005A1AB0" w:rsidRDefault="008F6D4D" w:rsidP="008F6D4D">
      <w:p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A common example of this can occur when parents stay together “for the sake of the children.” The chil</w:t>
      </w:r>
      <w:r w:rsidRPr="005A1AB0">
        <w:rPr>
          <w:rFonts w:ascii="Times New Roman" w:hAnsi="Times New Roman" w:cs="Times New Roman"/>
          <w:sz w:val="28"/>
          <w:szCs w:val="28"/>
          <w:lang w:val="en-US"/>
        </w:rPr>
        <w:softHyphen/>
        <w:t>dren, in this instance, are the glue that holds the mar</w:t>
      </w:r>
      <w:r w:rsidRPr="005A1AB0">
        <w:rPr>
          <w:rFonts w:ascii="Times New Roman" w:hAnsi="Times New Roman" w:cs="Times New Roman"/>
          <w:sz w:val="28"/>
          <w:szCs w:val="28"/>
          <w:lang w:val="en-US"/>
        </w:rPr>
        <w:softHyphen/>
        <w:t>riage together. Conversation is passed through the chil</w:t>
      </w:r>
      <w:r w:rsidRPr="005A1AB0">
        <w:rPr>
          <w:rFonts w:ascii="Times New Roman" w:hAnsi="Times New Roman" w:cs="Times New Roman"/>
          <w:sz w:val="28"/>
          <w:szCs w:val="28"/>
          <w:lang w:val="en-US"/>
        </w:rPr>
        <w:softHyphen/>
        <w:t xml:space="preserve">dren who act as conduits or go-betweens (e.g., “Tell your mother that I won’t be home for dinner”). Worse yet is when conflicts are worked through the children (e.g., “Tell your father to keep his mouth shut”). Without the kids, the couple would likely not talk, and if they did, they would probably break apart. In effect, the parents are dependent upon the kids who are maintaining the status quo. The children, in this instance, are being “triangulated” by their parents. It is also true that children can triangulate their parents. They can go to mom or dad to help solve conflicts with their siblings. They will tattletale in the hopes that mom or dad will take care of the problem </w:t>
      </w:r>
      <w:r w:rsidRPr="005A1AB0">
        <w:rPr>
          <w:rFonts w:ascii="Times New Roman" w:hAnsi="Times New Roman" w:cs="Times New Roman"/>
          <w:i/>
          <w:iCs/>
          <w:sz w:val="28"/>
          <w:szCs w:val="28"/>
          <w:lang w:val="en-US"/>
        </w:rPr>
        <w:t xml:space="preserve">for </w:t>
      </w:r>
      <w:r w:rsidRPr="005A1AB0">
        <w:rPr>
          <w:rFonts w:ascii="Times New Roman" w:hAnsi="Times New Roman" w:cs="Times New Roman"/>
          <w:sz w:val="28"/>
          <w:szCs w:val="28"/>
          <w:lang w:val="en-US"/>
        </w:rPr>
        <w:t>them.</w:t>
      </w:r>
    </w:p>
    <w:p w:rsidR="008F6D4D" w:rsidRPr="005A1AB0" w:rsidRDefault="00A3281E" w:rsidP="008F6D4D">
      <w:pPr>
        <w:rPr>
          <w:rFonts w:ascii="Times New Roman" w:hAnsi="Times New Roman" w:cs="Times New Roman"/>
          <w:sz w:val="28"/>
          <w:szCs w:val="28"/>
          <w:lang w:val="en-US"/>
        </w:rPr>
      </w:pPr>
      <w:r w:rsidRPr="005A1AB0">
        <w:rPr>
          <w:rFonts w:ascii="Times New Roman" w:hAnsi="Times New Roman" w:cs="Times New Roman"/>
          <w:sz w:val="28"/>
          <w:szCs w:val="28"/>
          <w:lang w:val="en-CA"/>
        </w:rPr>
        <w:fldChar w:fldCharType="begin"/>
      </w:r>
      <w:r w:rsidR="008F6D4D" w:rsidRPr="005A1AB0">
        <w:rPr>
          <w:rFonts w:ascii="Times New Roman" w:hAnsi="Times New Roman" w:cs="Times New Roman"/>
          <w:sz w:val="28"/>
          <w:szCs w:val="28"/>
          <w:lang w:val="en-CA"/>
        </w:rPr>
        <w:instrText xml:space="preserve"> SEQ CHAPTER \h \r 1</w:instrText>
      </w:r>
      <w:r w:rsidRPr="005A1AB0">
        <w:rPr>
          <w:rFonts w:ascii="Times New Roman" w:hAnsi="Times New Roman" w:cs="Times New Roman"/>
          <w:sz w:val="28"/>
          <w:szCs w:val="28"/>
          <w:lang w:val="en-CA"/>
        </w:rPr>
        <w:fldChar w:fldCharType="end"/>
      </w:r>
      <w:r w:rsidR="008F6D4D" w:rsidRPr="005A1AB0">
        <w:rPr>
          <w:rFonts w:ascii="Times New Roman" w:hAnsi="Times New Roman" w:cs="Times New Roman"/>
          <w:sz w:val="28"/>
          <w:szCs w:val="28"/>
          <w:lang w:val="en-US"/>
        </w:rPr>
        <w:t>It is important to note that the third leg of a trian</w:t>
      </w:r>
      <w:r w:rsidR="008F6D4D" w:rsidRPr="005A1AB0">
        <w:rPr>
          <w:rFonts w:ascii="Times New Roman" w:hAnsi="Times New Roman" w:cs="Times New Roman"/>
          <w:sz w:val="28"/>
          <w:szCs w:val="28"/>
          <w:lang w:val="en-US"/>
        </w:rPr>
        <w:softHyphen/>
        <w:t>gle does not have to involve a third person. It might involve a third thing, such as work, a hobby or an addiction. Two people can remain together because this third activity helps create a homeostatic relation</w:t>
      </w:r>
      <w:r w:rsidR="008F6D4D" w:rsidRPr="005A1AB0">
        <w:rPr>
          <w:rFonts w:ascii="Times New Roman" w:hAnsi="Times New Roman" w:cs="Times New Roman"/>
          <w:sz w:val="28"/>
          <w:szCs w:val="28"/>
          <w:lang w:val="en-US"/>
        </w:rPr>
        <w:softHyphen/>
        <w:t>ship. When this third leg is gone, then the homeostasis breaks down. It is common knowledge among thera</w:t>
      </w:r>
      <w:r w:rsidR="008F6D4D" w:rsidRPr="005A1AB0">
        <w:rPr>
          <w:rFonts w:ascii="Times New Roman" w:hAnsi="Times New Roman" w:cs="Times New Roman"/>
          <w:sz w:val="28"/>
          <w:szCs w:val="28"/>
          <w:lang w:val="en-US"/>
        </w:rPr>
        <w:softHyphen/>
        <w:t>pists and AA participants that when an alcoholic stops drinking, the marriage often ends. The patterned way of living between the alcoholic, the co-dependent and the alcohol (i.e., third leg) had maintained a balance that is now lost without the alcohol. When the husband retires, the marriage can fall apart because the patterned way of living around his work (i.e., the third leg) is now gone. When the third leg is gone, a couple will need to find balance in a new way or they go their separate ways.</w:t>
      </w:r>
    </w:p>
    <w:p w:rsidR="008F6D4D" w:rsidRPr="005A1AB0" w:rsidRDefault="008F6D4D" w:rsidP="008F6D4D">
      <w:pPr>
        <w:rPr>
          <w:rFonts w:ascii="Times New Roman" w:hAnsi="Times New Roman" w:cs="Times New Roman"/>
          <w:sz w:val="28"/>
          <w:szCs w:val="28"/>
          <w:lang w:val="en-US"/>
        </w:rPr>
      </w:pPr>
      <w:r w:rsidRPr="005A1AB0">
        <w:rPr>
          <w:rFonts w:ascii="Times New Roman" w:hAnsi="Times New Roman" w:cs="Times New Roman"/>
          <w:sz w:val="28"/>
          <w:szCs w:val="28"/>
          <w:lang w:val="en-US"/>
        </w:rPr>
        <w:t>Those in leadership are especially prone to being “triangulated” and blamed for efforts to assist or inter</w:t>
      </w:r>
      <w:r w:rsidRPr="005A1AB0">
        <w:rPr>
          <w:rFonts w:ascii="Times New Roman" w:hAnsi="Times New Roman" w:cs="Times New Roman"/>
          <w:sz w:val="28"/>
          <w:szCs w:val="28"/>
          <w:lang w:val="en-US"/>
        </w:rPr>
        <w:softHyphen/>
        <w:t>vene on behalf of others. Perhaps this is because they are at the top of the hierarchy, and, like mom and dad, are perceived to have the power to take care of the con</w:t>
      </w:r>
      <w:r w:rsidRPr="005A1AB0">
        <w:rPr>
          <w:rFonts w:ascii="Times New Roman" w:hAnsi="Times New Roman" w:cs="Times New Roman"/>
          <w:sz w:val="28"/>
          <w:szCs w:val="28"/>
          <w:lang w:val="en-US"/>
        </w:rPr>
        <w:softHyphen/>
        <w:t xml:space="preserve">flicts that others cannot or will not manage themselves. Too often people do not deal directly with the person with whom they have the conflict, </w:t>
      </w:r>
      <w:r w:rsidRPr="005A1AB0">
        <w:rPr>
          <w:rFonts w:ascii="Times New Roman" w:hAnsi="Times New Roman" w:cs="Times New Roman"/>
          <w:sz w:val="28"/>
          <w:szCs w:val="28"/>
          <w:lang w:val="en-US"/>
        </w:rPr>
        <w:lastRenderedPageBreak/>
        <w:t>especially if it is with someone who is perceived to have greater power, such as those in leadership. Instead, in order to garner power, they enlist the help of others to fight their bat</w:t>
      </w:r>
      <w:r w:rsidRPr="005A1AB0">
        <w:rPr>
          <w:rFonts w:ascii="Times New Roman" w:hAnsi="Times New Roman" w:cs="Times New Roman"/>
          <w:sz w:val="28"/>
          <w:szCs w:val="28"/>
          <w:lang w:val="en-US"/>
        </w:rPr>
        <w:softHyphen/>
        <w:t>tles. Members who are perceived by others as somehow more “fragile” or less powerful are often viewed as “victims” especially at the hands of leaders who have intervened in an unwelcomed manner (e.g., requesting someone to go to treatment or leave a position). “Rescuers,” believing that such a victim cannot possi</w:t>
      </w:r>
      <w:r w:rsidRPr="005A1AB0">
        <w:rPr>
          <w:rFonts w:ascii="Times New Roman" w:hAnsi="Times New Roman" w:cs="Times New Roman"/>
          <w:sz w:val="28"/>
          <w:szCs w:val="28"/>
          <w:lang w:val="en-US"/>
        </w:rPr>
        <w:softHyphen/>
        <w:t>bly speak for themselves, will then come to their aid by taking sides against the perceived “villains.”</w:t>
      </w:r>
    </w:p>
    <w:p w:rsidR="008F6D4D" w:rsidRPr="005A1AB0" w:rsidRDefault="008F6D4D" w:rsidP="008F6D4D">
      <w:pPr>
        <w:spacing w:after="300"/>
        <w:rPr>
          <w:rFonts w:ascii="Times New Roman" w:hAnsi="Times New Roman" w:cs="Times New Roman"/>
          <w:sz w:val="28"/>
          <w:szCs w:val="28"/>
          <w:lang w:val="en-US"/>
        </w:rPr>
      </w:pPr>
      <w:r w:rsidRPr="005A1AB0">
        <w:rPr>
          <w:rFonts w:ascii="Times New Roman" w:hAnsi="Times New Roman" w:cs="Times New Roman"/>
          <w:sz w:val="28"/>
          <w:szCs w:val="28"/>
          <w:lang w:val="en-US"/>
        </w:rPr>
        <w:t>This is not to suggest that members cause the tri</w:t>
      </w:r>
      <w:r w:rsidRPr="005A1AB0">
        <w:rPr>
          <w:rFonts w:ascii="Times New Roman" w:hAnsi="Times New Roman" w:cs="Times New Roman"/>
          <w:sz w:val="28"/>
          <w:szCs w:val="28"/>
          <w:lang w:val="en-US"/>
        </w:rPr>
        <w:softHyphen/>
        <w:t>angulation of leadership or are to blame. To the con</w:t>
      </w:r>
      <w:r w:rsidRPr="005A1AB0">
        <w:rPr>
          <w:rFonts w:ascii="Times New Roman" w:hAnsi="Times New Roman" w:cs="Times New Roman"/>
          <w:sz w:val="28"/>
          <w:szCs w:val="28"/>
          <w:lang w:val="en-US"/>
        </w:rPr>
        <w:softHyphen/>
        <w:t>trary, leadership and membership choreograph this dance together, each contributing their missteps to this deadly dynamic. Just as parents can triangulate chil</w:t>
      </w:r>
      <w:r w:rsidRPr="005A1AB0">
        <w:rPr>
          <w:rFonts w:ascii="Times New Roman" w:hAnsi="Times New Roman" w:cs="Times New Roman"/>
          <w:sz w:val="28"/>
          <w:szCs w:val="28"/>
          <w:lang w:val="en-US"/>
        </w:rPr>
        <w:softHyphen/>
        <w:t>dren, so too can leadership triangulate members. Every triangle has three participants, and all three are need</w:t>
      </w:r>
      <w:r w:rsidRPr="005A1AB0">
        <w:rPr>
          <w:rFonts w:ascii="Times New Roman" w:hAnsi="Times New Roman" w:cs="Times New Roman"/>
          <w:sz w:val="28"/>
          <w:szCs w:val="28"/>
          <w:lang w:val="en-US"/>
        </w:rPr>
        <w:softHyphen/>
        <w:t>ed to keep the system going. Furthermore, such trian</w:t>
      </w:r>
      <w:r w:rsidRPr="005A1AB0">
        <w:rPr>
          <w:rFonts w:ascii="Times New Roman" w:hAnsi="Times New Roman" w:cs="Times New Roman"/>
          <w:sz w:val="28"/>
          <w:szCs w:val="28"/>
          <w:lang w:val="en-US"/>
        </w:rPr>
        <w:softHyphen/>
        <w:t xml:space="preserve">gulation is not merely a leadership-membership dynamic, but one that, if left unchallenged, spreads throughout organizations at all levels, member to member and leader to leader. </w:t>
      </w:r>
      <w:r w:rsidRPr="005A1AB0">
        <w:rPr>
          <w:rFonts w:ascii="Times New Roman" w:hAnsi="Times New Roman" w:cs="Times New Roman"/>
          <w:i/>
          <w:iCs/>
          <w:sz w:val="28"/>
          <w:szCs w:val="28"/>
          <w:lang w:val="en-US"/>
        </w:rPr>
        <w:t>Triangulation exists at all levels of an organization to the degree to which indi</w:t>
      </w:r>
      <w:r w:rsidRPr="005A1AB0">
        <w:rPr>
          <w:rFonts w:ascii="Times New Roman" w:hAnsi="Times New Roman" w:cs="Times New Roman"/>
          <w:i/>
          <w:iCs/>
          <w:sz w:val="28"/>
          <w:szCs w:val="28"/>
          <w:lang w:val="en-US"/>
        </w:rPr>
        <w:softHyphen/>
        <w:t xml:space="preserve">viduals are unwilling or unable to address conflicts and tensions directly and, instead, rely upon third parties to do their work for them. </w:t>
      </w:r>
      <w:r w:rsidRPr="005A1AB0">
        <w:rPr>
          <w:rFonts w:ascii="Times New Roman" w:hAnsi="Times New Roman" w:cs="Times New Roman"/>
          <w:sz w:val="28"/>
          <w:szCs w:val="28"/>
          <w:lang w:val="en-US"/>
        </w:rPr>
        <w:t>Let’s take a look at how trian</w:t>
      </w:r>
      <w:r w:rsidRPr="005A1AB0">
        <w:rPr>
          <w:rFonts w:ascii="Times New Roman" w:hAnsi="Times New Roman" w:cs="Times New Roman"/>
          <w:sz w:val="28"/>
          <w:szCs w:val="28"/>
          <w:lang w:val="en-US"/>
        </w:rPr>
        <w:softHyphen/>
        <w:t>gles are formed.</w:t>
      </w:r>
    </w:p>
    <w:p w:rsidR="008F6D4D" w:rsidRPr="005A1AB0" w:rsidRDefault="008F6D4D" w:rsidP="008F6D4D">
      <w:pPr>
        <w:spacing w:after="279"/>
        <w:rPr>
          <w:rFonts w:ascii="Times New Roman" w:hAnsi="Times New Roman" w:cs="Times New Roman"/>
          <w:sz w:val="28"/>
          <w:szCs w:val="28"/>
          <w:lang w:val="en-US"/>
        </w:rPr>
      </w:pPr>
      <w:r w:rsidRPr="005A1AB0">
        <w:rPr>
          <w:rFonts w:ascii="Times New Roman" w:hAnsi="Times New Roman" w:cs="Times New Roman"/>
          <w:sz w:val="28"/>
          <w:szCs w:val="28"/>
          <w:lang w:val="en-US"/>
        </w:rPr>
        <w:t>BUILDING BLOCKS OF TRIANGULATION</w:t>
      </w:r>
    </w:p>
    <w:p w:rsidR="008F6D4D" w:rsidRPr="005A1AB0" w:rsidRDefault="008F6D4D" w:rsidP="008F6D4D">
      <w:p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When a third person is drawn into a conflict between two other people, they are said to be “triangu</w:t>
      </w:r>
      <w:r w:rsidRPr="005A1AB0">
        <w:rPr>
          <w:rFonts w:ascii="Times New Roman" w:hAnsi="Times New Roman" w:cs="Times New Roman"/>
          <w:sz w:val="28"/>
          <w:szCs w:val="28"/>
          <w:lang w:val="en-US"/>
        </w:rPr>
        <w:softHyphen/>
        <w:t>lated.” In many organizations and leadership teams conflicts are not well addressed. Despite the fact that conflicts and tension are a normal part of any relation</w:t>
      </w:r>
      <w:r w:rsidRPr="005A1AB0">
        <w:rPr>
          <w:rFonts w:ascii="Times New Roman" w:hAnsi="Times New Roman" w:cs="Times New Roman"/>
          <w:sz w:val="28"/>
          <w:szCs w:val="28"/>
          <w:lang w:val="en-US"/>
        </w:rPr>
        <w:softHyphen/>
        <w:t xml:space="preserve">ship, the ability directly and successfully to work through conflicts is a skill often lacking, even among managers and leaders. Conflicts are frequently avoided or erupt without resolution. Often the “superior” is drawn in to mediate the conflict of others. Indeed, he or she might even handle the conflict by telling the two parties </w:t>
      </w:r>
      <w:r w:rsidRPr="005A1AB0">
        <w:rPr>
          <w:rFonts w:ascii="Times New Roman" w:hAnsi="Times New Roman" w:cs="Times New Roman"/>
          <w:i/>
          <w:iCs/>
          <w:sz w:val="28"/>
          <w:szCs w:val="28"/>
          <w:lang w:val="en-US"/>
        </w:rPr>
        <w:t xml:space="preserve">not </w:t>
      </w:r>
      <w:r w:rsidRPr="005A1AB0">
        <w:rPr>
          <w:rFonts w:ascii="Times New Roman" w:hAnsi="Times New Roman" w:cs="Times New Roman"/>
          <w:sz w:val="28"/>
          <w:szCs w:val="28"/>
          <w:lang w:val="en-US"/>
        </w:rPr>
        <w:t xml:space="preserve">to speak directly. When leadership fails, or is the subject of conflict, human resource personnel, grievance boards or lawyers may be called upon to arbitrate and settle the matter. Sadly, many people in such organizations are more familiar with this kind of triangulation of superiors than they are with the </w:t>
      </w:r>
      <w:r w:rsidRPr="005A1AB0">
        <w:rPr>
          <w:rFonts w:ascii="Times New Roman" w:hAnsi="Times New Roman" w:cs="Times New Roman"/>
          <w:sz w:val="28"/>
          <w:szCs w:val="28"/>
          <w:lang w:val="en-US"/>
        </w:rPr>
        <w:lastRenderedPageBreak/>
        <w:t>encouragement of direct conversations with their coworkers, subordinates or superiors.</w:t>
      </w:r>
    </w:p>
    <w:p w:rsidR="008F6D4D" w:rsidRPr="005A1AB0" w:rsidRDefault="008F6D4D" w:rsidP="008F6D4D">
      <w:pPr>
        <w:spacing w:after="300"/>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Despite the many pitfalls and potential problems that come with talking through conflicts with a third person, sometimes it is helpful to talk with a third per</w:t>
      </w:r>
      <w:r w:rsidRPr="005A1AB0">
        <w:rPr>
          <w:rFonts w:ascii="Times New Roman" w:hAnsi="Times New Roman" w:cs="Times New Roman"/>
          <w:sz w:val="28"/>
          <w:szCs w:val="28"/>
          <w:lang w:val="en-US"/>
        </w:rPr>
        <w:softHyphen/>
        <w:t>son and sometimes it is not. Let’s look at when talking with a third person might lead to triangulation, when it might be helpful, and what makes the difference.</w:t>
      </w:r>
    </w:p>
    <w:p w:rsidR="008F6D4D" w:rsidRPr="005A1AB0" w:rsidRDefault="00A3281E" w:rsidP="008F6D4D">
      <w:pPr>
        <w:rPr>
          <w:rFonts w:ascii="Times New Roman" w:hAnsi="Times New Roman" w:cs="Times New Roman"/>
          <w:sz w:val="28"/>
          <w:szCs w:val="28"/>
          <w:lang w:val="en-US"/>
        </w:rPr>
      </w:pPr>
      <w:r w:rsidRPr="005A1AB0">
        <w:rPr>
          <w:rFonts w:ascii="Times New Roman" w:hAnsi="Times New Roman" w:cs="Times New Roman"/>
          <w:sz w:val="28"/>
          <w:szCs w:val="28"/>
          <w:lang w:val="en-CA"/>
        </w:rPr>
        <w:fldChar w:fldCharType="begin"/>
      </w:r>
      <w:r w:rsidR="008F6D4D" w:rsidRPr="005A1AB0">
        <w:rPr>
          <w:rFonts w:ascii="Times New Roman" w:hAnsi="Times New Roman" w:cs="Times New Roman"/>
          <w:sz w:val="28"/>
          <w:szCs w:val="28"/>
          <w:lang w:val="en-CA"/>
        </w:rPr>
        <w:instrText xml:space="preserve"> SEQ CHAPTER \h \r 1</w:instrText>
      </w:r>
      <w:r w:rsidRPr="005A1AB0">
        <w:rPr>
          <w:rFonts w:ascii="Times New Roman" w:hAnsi="Times New Roman" w:cs="Times New Roman"/>
          <w:sz w:val="28"/>
          <w:szCs w:val="28"/>
          <w:lang w:val="en-CA"/>
        </w:rPr>
        <w:fldChar w:fldCharType="end"/>
      </w:r>
      <w:r w:rsidR="008F6D4D" w:rsidRPr="005A1AB0">
        <w:rPr>
          <w:rFonts w:ascii="Times New Roman" w:hAnsi="Times New Roman" w:cs="Times New Roman"/>
          <w:sz w:val="28"/>
          <w:szCs w:val="28"/>
          <w:lang w:val="en-US"/>
        </w:rPr>
        <w:t>Blocked Confrontation</w:t>
      </w:r>
    </w:p>
    <w:p w:rsidR="008F6D4D" w:rsidRPr="005A1AB0" w:rsidRDefault="008F6D4D" w:rsidP="008F6D4D">
      <w:pPr>
        <w:spacing w:after="439"/>
        <w:ind w:firstLine="360"/>
        <w:jc w:val="both"/>
        <w:rPr>
          <w:rFonts w:ascii="Times New Roman" w:hAnsi="Times New Roman" w:cs="Times New Roman"/>
          <w:b/>
          <w:bCs/>
          <w:color w:val="221F1F"/>
          <w:sz w:val="28"/>
          <w:szCs w:val="28"/>
          <w:lang w:val="en-US"/>
        </w:rPr>
      </w:pPr>
      <w:r w:rsidRPr="005A1AB0">
        <w:rPr>
          <w:rFonts w:ascii="Times New Roman" w:hAnsi="Times New Roman" w:cs="Times New Roman"/>
          <w:sz w:val="28"/>
          <w:szCs w:val="28"/>
          <w:lang w:val="en-US"/>
        </w:rPr>
        <w:t>Most people, if given half a chance, will have urges to avoid conflict (see Figure 1). We look high and low for reasons to justify our natural fear of conflict (e.g., “It’s a bad time;” “It won’t do any good;” “It will just make matters worse;” “They’re too fragile;” “It’s not that bad;” etc.). In this situation, when persons A and B, for whatever reason, begin to avoid addressing con</w:t>
      </w:r>
      <w:r w:rsidRPr="005A1AB0">
        <w:rPr>
          <w:rFonts w:ascii="Times New Roman" w:hAnsi="Times New Roman" w:cs="Times New Roman"/>
          <w:sz w:val="28"/>
          <w:szCs w:val="28"/>
          <w:lang w:val="en-US"/>
        </w:rPr>
        <w:softHyphen/>
        <w:t>flicts, the effects begin to build. Issues go on unre</w:t>
      </w:r>
      <w:r w:rsidRPr="005A1AB0">
        <w:rPr>
          <w:rFonts w:ascii="Times New Roman" w:hAnsi="Times New Roman" w:cs="Times New Roman"/>
          <w:sz w:val="28"/>
          <w:szCs w:val="28"/>
          <w:lang w:val="en-US"/>
        </w:rPr>
        <w:softHyphen/>
        <w:t>solved, and feelings fester. Resentments build, guilt and mistrust accumulate and become the building blocks for walls that create distance. People in this sit</w:t>
      </w:r>
      <w:r w:rsidRPr="005A1AB0">
        <w:rPr>
          <w:rFonts w:ascii="Times New Roman" w:hAnsi="Times New Roman" w:cs="Times New Roman"/>
          <w:sz w:val="28"/>
          <w:szCs w:val="28"/>
          <w:lang w:val="en-US"/>
        </w:rPr>
        <w:softHyphen/>
        <w:t>uation grow further and further apart. If left uncorrect</w:t>
      </w:r>
      <w:r w:rsidRPr="005A1AB0">
        <w:rPr>
          <w:rFonts w:ascii="Times New Roman" w:hAnsi="Times New Roman" w:cs="Times New Roman"/>
          <w:sz w:val="28"/>
          <w:szCs w:val="28"/>
          <w:lang w:val="en-US"/>
        </w:rPr>
        <w:softHyphen/>
        <w:t>ed, over time such a pattern of avoidance will destroy the relationship completely.</w:t>
      </w:r>
    </w:p>
    <w:p w:rsidR="008F6D4D" w:rsidRPr="005A1AB0" w:rsidRDefault="00A3281E" w:rsidP="008F6D4D">
      <w:pPr>
        <w:rPr>
          <w:rFonts w:ascii="Times New Roman" w:hAnsi="Times New Roman" w:cs="Times New Roman"/>
          <w:sz w:val="28"/>
          <w:szCs w:val="28"/>
          <w:lang w:val="en-US"/>
        </w:rPr>
      </w:pPr>
      <w:r w:rsidRPr="005A1AB0">
        <w:rPr>
          <w:rFonts w:ascii="Times New Roman" w:hAnsi="Times New Roman" w:cs="Times New Roman"/>
          <w:sz w:val="28"/>
          <w:szCs w:val="28"/>
          <w:lang w:val="en-CA"/>
        </w:rPr>
        <w:fldChar w:fldCharType="begin"/>
      </w:r>
      <w:r w:rsidR="008F6D4D" w:rsidRPr="005A1AB0">
        <w:rPr>
          <w:rFonts w:ascii="Times New Roman" w:hAnsi="Times New Roman" w:cs="Times New Roman"/>
          <w:sz w:val="28"/>
          <w:szCs w:val="28"/>
          <w:lang w:val="en-CA"/>
        </w:rPr>
        <w:instrText xml:space="preserve"> SEQ CHAPTER \h \r 1</w:instrText>
      </w:r>
      <w:r w:rsidRPr="005A1AB0">
        <w:rPr>
          <w:rFonts w:ascii="Times New Roman" w:hAnsi="Times New Roman" w:cs="Times New Roman"/>
          <w:sz w:val="28"/>
          <w:szCs w:val="28"/>
          <w:lang w:val="en-CA"/>
        </w:rPr>
        <w:fldChar w:fldCharType="end"/>
      </w:r>
      <w:r w:rsidR="008F6D4D" w:rsidRPr="005A1AB0">
        <w:rPr>
          <w:rFonts w:ascii="Times New Roman" w:hAnsi="Times New Roman" w:cs="Times New Roman"/>
          <w:sz w:val="28"/>
          <w:szCs w:val="28"/>
          <w:lang w:val="en-US"/>
        </w:rPr>
        <w:t>Scapegoat</w:t>
      </w:r>
    </w:p>
    <w:p w:rsidR="008F6D4D" w:rsidRPr="005A1AB0" w:rsidRDefault="008F6D4D" w:rsidP="008F6D4D">
      <w:pPr>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When a conflict between person A and person B is avoided (see Figure 2) and person A goes to person C </w:t>
      </w:r>
      <w:r w:rsidRPr="005A1AB0">
        <w:rPr>
          <w:rFonts w:ascii="Times New Roman" w:hAnsi="Times New Roman" w:cs="Times New Roman"/>
          <w:i/>
          <w:iCs/>
          <w:sz w:val="28"/>
          <w:szCs w:val="28"/>
          <w:lang w:val="en-US"/>
        </w:rPr>
        <w:t>instead</w:t>
      </w:r>
      <w:r w:rsidRPr="005A1AB0">
        <w:rPr>
          <w:rFonts w:ascii="Times New Roman" w:hAnsi="Times New Roman" w:cs="Times New Roman"/>
          <w:sz w:val="28"/>
          <w:szCs w:val="28"/>
          <w:lang w:val="en-US"/>
        </w:rPr>
        <w:t>, they are on their way toward forming a trian</w:t>
      </w:r>
      <w:r w:rsidRPr="005A1AB0">
        <w:rPr>
          <w:rFonts w:ascii="Times New Roman" w:hAnsi="Times New Roman" w:cs="Times New Roman"/>
          <w:sz w:val="28"/>
          <w:szCs w:val="28"/>
          <w:lang w:val="en-US"/>
        </w:rPr>
        <w:softHyphen/>
        <w:t>gle. Person A is going to C to complain, or vent, but avoids dealing directly with person B. When the prob</w:t>
      </w:r>
      <w:r w:rsidRPr="005A1AB0">
        <w:rPr>
          <w:rFonts w:ascii="Times New Roman" w:hAnsi="Times New Roman" w:cs="Times New Roman"/>
          <w:sz w:val="28"/>
          <w:szCs w:val="28"/>
          <w:lang w:val="en-US"/>
        </w:rPr>
        <w:softHyphen/>
        <w:t>lem with B becomes the primary impetus and pat</w:t>
      </w:r>
      <w:r w:rsidRPr="005A1AB0">
        <w:rPr>
          <w:rFonts w:ascii="Times New Roman" w:hAnsi="Times New Roman" w:cs="Times New Roman"/>
          <w:sz w:val="28"/>
          <w:szCs w:val="28"/>
          <w:lang w:val="en-US"/>
        </w:rPr>
        <w:softHyphen/>
        <w:t>terned reason for the connection between A and C, B is what we commonly refer to as a “scapegoat.” In other words, what A and C have in common is their common struggle with, or dislike of, B.</w:t>
      </w:r>
    </w:p>
    <w:p w:rsidR="008F6D4D" w:rsidRPr="005A1AB0" w:rsidRDefault="008F6D4D" w:rsidP="008F6D4D">
      <w:pPr>
        <w:rPr>
          <w:rFonts w:ascii="Times New Roman" w:hAnsi="Times New Roman" w:cs="Times New Roman"/>
          <w:sz w:val="28"/>
          <w:szCs w:val="28"/>
          <w:lang w:val="en-US"/>
        </w:rPr>
      </w:pPr>
      <w:r w:rsidRPr="005A1AB0">
        <w:rPr>
          <w:rFonts w:ascii="Times New Roman" w:hAnsi="Times New Roman" w:cs="Times New Roman"/>
          <w:sz w:val="28"/>
          <w:szCs w:val="28"/>
          <w:lang w:val="en-US"/>
        </w:rPr>
        <w:t>Under these circumstances, if B leaves the situa</w:t>
      </w:r>
      <w:r w:rsidRPr="005A1AB0">
        <w:rPr>
          <w:rFonts w:ascii="Times New Roman" w:hAnsi="Times New Roman" w:cs="Times New Roman"/>
          <w:sz w:val="28"/>
          <w:szCs w:val="28"/>
          <w:lang w:val="en-US"/>
        </w:rPr>
        <w:softHyphen/>
        <w:t>tion, what happens? If B leaves, A and C will either end their relationship (having nothing more in common) or</w:t>
      </w:r>
      <w:r w:rsidR="00A3281E" w:rsidRPr="005A1AB0">
        <w:rPr>
          <w:rFonts w:ascii="Times New Roman" w:hAnsi="Times New Roman" w:cs="Times New Roman"/>
          <w:sz w:val="28"/>
          <w:szCs w:val="28"/>
          <w:lang w:val="en-CA"/>
        </w:rPr>
        <w:fldChar w:fldCharType="begin"/>
      </w:r>
      <w:r w:rsidRPr="005A1AB0">
        <w:rPr>
          <w:rFonts w:ascii="Times New Roman" w:hAnsi="Times New Roman" w:cs="Times New Roman"/>
          <w:sz w:val="28"/>
          <w:szCs w:val="28"/>
          <w:lang w:val="en-CA"/>
        </w:rPr>
        <w:instrText xml:space="preserve"> SEQ CHAPTER \h \r 1</w:instrText>
      </w:r>
      <w:r w:rsidR="00A3281E" w:rsidRPr="005A1AB0">
        <w:rPr>
          <w:rFonts w:ascii="Times New Roman" w:hAnsi="Times New Roman" w:cs="Times New Roman"/>
          <w:sz w:val="28"/>
          <w:szCs w:val="28"/>
          <w:lang w:val="en-CA"/>
        </w:rPr>
        <w:fldChar w:fldCharType="end"/>
      </w:r>
      <w:r w:rsidRPr="005A1AB0">
        <w:rPr>
          <w:rFonts w:ascii="Times New Roman" w:hAnsi="Times New Roman" w:cs="Times New Roman"/>
          <w:sz w:val="28"/>
          <w:szCs w:val="28"/>
          <w:lang w:val="en-CA"/>
        </w:rPr>
        <w:t xml:space="preserve"> </w:t>
      </w:r>
      <w:r w:rsidRPr="005A1AB0">
        <w:rPr>
          <w:rFonts w:ascii="Times New Roman" w:hAnsi="Times New Roman" w:cs="Times New Roman"/>
          <w:sz w:val="28"/>
          <w:szCs w:val="28"/>
          <w:lang w:val="en-US"/>
        </w:rPr>
        <w:t>find another scapegoat around which to keep their relationship going. Alternatively, the loss of equilibri</w:t>
      </w:r>
      <w:r w:rsidRPr="005A1AB0">
        <w:rPr>
          <w:rFonts w:ascii="Times New Roman" w:hAnsi="Times New Roman" w:cs="Times New Roman"/>
          <w:sz w:val="28"/>
          <w:szCs w:val="28"/>
          <w:lang w:val="en-US"/>
        </w:rPr>
        <w:softHyphen/>
        <w:t>um might evoke a transformation of their relationship so that it becomes one based upon more healthy rea</w:t>
      </w:r>
      <w:r w:rsidRPr="005A1AB0">
        <w:rPr>
          <w:rFonts w:ascii="Times New Roman" w:hAnsi="Times New Roman" w:cs="Times New Roman"/>
          <w:sz w:val="28"/>
          <w:szCs w:val="28"/>
          <w:lang w:val="en-US"/>
        </w:rPr>
        <w:softHyphen/>
        <w:t>sons for A and C to stay together other than the com</w:t>
      </w:r>
      <w:r w:rsidRPr="005A1AB0">
        <w:rPr>
          <w:rFonts w:ascii="Times New Roman" w:hAnsi="Times New Roman" w:cs="Times New Roman"/>
          <w:sz w:val="28"/>
          <w:szCs w:val="28"/>
          <w:lang w:val="en-US"/>
        </w:rPr>
        <w:softHyphen/>
        <w:t>mon dislike of someone else.</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lastRenderedPageBreak/>
        <w:t>The Triangle</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In Figure 3, person A has a conflict with B, but is avoiding it. Instead, A goes to C (e.g., the superior). Because A refuses to go to B, person C goes to B in order to help resolve the situation for A. However, after talking with B, person B shares a whole other side of the story, but still refuses to talk with A, so person C goes back to A to explain B’s position and feelings. Back and forth person C goes, but A and B continue to avoid one another. Under these circumstances, C is working harder than either A or B to hold their rela</w:t>
      </w:r>
      <w:r w:rsidRPr="005A1AB0">
        <w:rPr>
          <w:rFonts w:ascii="Times New Roman" w:hAnsi="Times New Roman" w:cs="Times New Roman"/>
          <w:sz w:val="28"/>
          <w:szCs w:val="28"/>
          <w:lang w:val="en-US"/>
        </w:rPr>
        <w:softHyphen/>
        <w:t>tionship together!</w:t>
      </w:r>
    </w:p>
    <w:p w:rsidR="008F6D4D" w:rsidRPr="005A1AB0" w:rsidRDefault="008F6D4D" w:rsidP="008F6D4D">
      <w:pPr>
        <w:rPr>
          <w:rFonts w:ascii="Times New Roman" w:hAnsi="Times New Roman" w:cs="Times New Roman"/>
          <w:color w:val="FFFFFF"/>
          <w:sz w:val="28"/>
          <w:szCs w:val="28"/>
          <w:lang w:val="en-US"/>
        </w:rPr>
      </w:pPr>
      <w:r w:rsidRPr="005A1AB0">
        <w:rPr>
          <w:rFonts w:ascii="Times New Roman" w:hAnsi="Times New Roman" w:cs="Times New Roman"/>
          <w:sz w:val="28"/>
          <w:szCs w:val="28"/>
          <w:lang w:val="en-US"/>
        </w:rPr>
        <w:t xml:space="preserve">If you have trouble following this, then my point is made. This situation is very confusing. The point is that person C has been triangulated and has become </w:t>
      </w:r>
      <w:r w:rsidRPr="005A1AB0">
        <w:rPr>
          <w:rFonts w:ascii="Times New Roman" w:hAnsi="Times New Roman" w:cs="Times New Roman"/>
          <w:i/>
          <w:iCs/>
          <w:sz w:val="28"/>
          <w:szCs w:val="28"/>
          <w:lang w:val="en-US"/>
        </w:rPr>
        <w:t>over</w:t>
      </w:r>
      <w:r w:rsidRPr="005A1AB0">
        <w:rPr>
          <w:rFonts w:ascii="Times New Roman" w:hAnsi="Times New Roman" w:cs="Times New Roman"/>
          <w:i/>
          <w:iCs/>
          <w:sz w:val="28"/>
          <w:szCs w:val="28"/>
          <w:lang w:val="en-US"/>
        </w:rPr>
        <w:softHyphen/>
        <w:t xml:space="preserve"> </w:t>
      </w:r>
      <w:r w:rsidR="00A3281E" w:rsidRPr="005A1AB0">
        <w:rPr>
          <w:rFonts w:ascii="Times New Roman" w:hAnsi="Times New Roman" w:cs="Times New Roman"/>
          <w:sz w:val="28"/>
          <w:szCs w:val="28"/>
          <w:lang w:val="en-CA"/>
        </w:rPr>
        <w:fldChar w:fldCharType="begin"/>
      </w:r>
      <w:r w:rsidRPr="005A1AB0">
        <w:rPr>
          <w:rFonts w:ascii="Times New Roman" w:hAnsi="Times New Roman" w:cs="Times New Roman"/>
          <w:sz w:val="28"/>
          <w:szCs w:val="28"/>
          <w:lang w:val="en-CA"/>
        </w:rPr>
        <w:instrText xml:space="preserve"> SEQ CHAPTER \h \r 1</w:instrText>
      </w:r>
      <w:r w:rsidR="00A3281E" w:rsidRPr="005A1AB0">
        <w:rPr>
          <w:rFonts w:ascii="Times New Roman" w:hAnsi="Times New Roman" w:cs="Times New Roman"/>
          <w:sz w:val="28"/>
          <w:szCs w:val="28"/>
          <w:lang w:val="en-CA"/>
        </w:rPr>
        <w:fldChar w:fldCharType="end"/>
      </w:r>
      <w:r w:rsidRPr="005A1AB0">
        <w:rPr>
          <w:rFonts w:ascii="Times New Roman" w:hAnsi="Times New Roman" w:cs="Times New Roman"/>
          <w:color w:val="FFFFFF"/>
          <w:sz w:val="28"/>
          <w:szCs w:val="28"/>
          <w:lang w:val="en-US"/>
        </w:rPr>
        <w:t>re 3: Triangle</w:t>
      </w:r>
    </w:p>
    <w:p w:rsidR="008F6D4D" w:rsidRPr="005A1AB0" w:rsidRDefault="008F6D4D" w:rsidP="008F6D4D">
      <w:pPr>
        <w:spacing w:after="19"/>
        <w:jc w:val="both"/>
        <w:rPr>
          <w:rFonts w:ascii="Times New Roman" w:hAnsi="Times New Roman" w:cs="Times New Roman"/>
          <w:sz w:val="28"/>
          <w:szCs w:val="28"/>
          <w:lang w:val="en-US"/>
        </w:rPr>
      </w:pPr>
      <w:proofErr w:type="spellStart"/>
      <w:r w:rsidRPr="005A1AB0">
        <w:rPr>
          <w:rFonts w:ascii="Times New Roman" w:hAnsi="Times New Roman" w:cs="Times New Roman"/>
          <w:i/>
          <w:iCs/>
          <w:sz w:val="28"/>
          <w:szCs w:val="28"/>
          <w:lang w:val="en-US"/>
        </w:rPr>
        <w:t>ly</w:t>
      </w:r>
      <w:proofErr w:type="spellEnd"/>
      <w:r w:rsidRPr="005A1AB0">
        <w:rPr>
          <w:rFonts w:ascii="Times New Roman" w:hAnsi="Times New Roman" w:cs="Times New Roman"/>
          <w:i/>
          <w:iCs/>
          <w:sz w:val="28"/>
          <w:szCs w:val="28"/>
          <w:lang w:val="en-US"/>
        </w:rPr>
        <w:t xml:space="preserve"> responsible </w:t>
      </w:r>
      <w:r w:rsidRPr="005A1AB0">
        <w:rPr>
          <w:rFonts w:ascii="Times New Roman" w:hAnsi="Times New Roman" w:cs="Times New Roman"/>
          <w:sz w:val="28"/>
          <w:szCs w:val="28"/>
          <w:lang w:val="en-US"/>
        </w:rPr>
        <w:t>for maintaining the relationship between persons A and B. Persons A and B are not doing their own work on the relationship, and as soon as C steps out of the picture their relationship will either fail, find another person around which to triangulate or trans</w:t>
      </w:r>
      <w:r w:rsidRPr="005A1AB0">
        <w:rPr>
          <w:rFonts w:ascii="Times New Roman" w:hAnsi="Times New Roman" w:cs="Times New Roman"/>
          <w:sz w:val="28"/>
          <w:szCs w:val="28"/>
          <w:lang w:val="en-US"/>
        </w:rPr>
        <w:softHyphen/>
        <w:t>form and develop on its own merits.</w:t>
      </w:r>
    </w:p>
    <w:p w:rsidR="008F6D4D" w:rsidRPr="005A1AB0" w:rsidRDefault="008F6D4D" w:rsidP="008F6D4D">
      <w:pPr>
        <w:spacing w:after="300"/>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Remember that, although leadership is frequently in the rescuer position, triangles do not have to involve leadership and can exist within and across any level of an organization. Moreover, all who play a part in triangles are responsible for keeping it going, and these roles are interchangeable. A victim, once elevated in power, can easily become the rescuer or the villain (i.e., the oppressed becomes the oppressor). The rescuer, once fallen from power, can easily become a victim or villain. A villain, once vindicated, can become the rescuer or the victim. As such, a triangle is a </w:t>
      </w:r>
      <w:r w:rsidRPr="005A1AB0">
        <w:rPr>
          <w:rFonts w:ascii="Times New Roman" w:hAnsi="Times New Roman" w:cs="Times New Roman"/>
          <w:i/>
          <w:iCs/>
          <w:sz w:val="28"/>
          <w:szCs w:val="28"/>
          <w:lang w:val="en-US"/>
        </w:rPr>
        <w:t xml:space="preserve">system </w:t>
      </w:r>
      <w:r w:rsidRPr="005A1AB0">
        <w:rPr>
          <w:rFonts w:ascii="Times New Roman" w:hAnsi="Times New Roman" w:cs="Times New Roman"/>
          <w:sz w:val="28"/>
          <w:szCs w:val="28"/>
          <w:lang w:val="en-US"/>
        </w:rPr>
        <w:t>that has a home</w:t>
      </w:r>
      <w:r w:rsidRPr="005A1AB0">
        <w:rPr>
          <w:rFonts w:ascii="Times New Roman" w:hAnsi="Times New Roman" w:cs="Times New Roman"/>
          <w:sz w:val="28"/>
          <w:szCs w:val="28"/>
          <w:lang w:val="en-US"/>
        </w:rPr>
        <w:softHyphen/>
        <w:t>ostasis unto itself. Each part is dependent upon the oth</w:t>
      </w:r>
      <w:r w:rsidRPr="005A1AB0">
        <w:rPr>
          <w:rFonts w:ascii="Times New Roman" w:hAnsi="Times New Roman" w:cs="Times New Roman"/>
          <w:sz w:val="28"/>
          <w:szCs w:val="28"/>
          <w:lang w:val="en-US"/>
        </w:rPr>
        <w:softHyphen/>
        <w:t>ers to exist (i.e., a victim needs a villain to stay a victim) and if one part changes, the others tend to exchange roles in order keep it going (or the system transforms or ends).</w:t>
      </w:r>
    </w:p>
    <w:p w:rsidR="008F6D4D" w:rsidRPr="005A1AB0" w:rsidRDefault="008F6D4D" w:rsidP="008F6D4D">
      <w:p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t>Coaching</w:t>
      </w:r>
    </w:p>
    <w:p w:rsidR="008F6D4D" w:rsidRPr="005A1AB0" w:rsidRDefault="008F6D4D" w:rsidP="008F6D4D">
      <w:p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While coaching (see Figure 4) looks similar to the “Scapegoat” situation (see Figure 2), there are some important differences. In Figure 4, A is in conflict with B and initially </w:t>
      </w:r>
      <w:r w:rsidRPr="005A1AB0">
        <w:rPr>
          <w:rFonts w:ascii="Times New Roman" w:hAnsi="Times New Roman" w:cs="Times New Roman"/>
          <w:i/>
          <w:iCs/>
          <w:sz w:val="28"/>
          <w:szCs w:val="28"/>
          <w:lang w:val="en-US"/>
        </w:rPr>
        <w:t xml:space="preserve">chooses </w:t>
      </w:r>
      <w:r w:rsidRPr="005A1AB0">
        <w:rPr>
          <w:rFonts w:ascii="Times New Roman" w:hAnsi="Times New Roman" w:cs="Times New Roman"/>
          <w:sz w:val="28"/>
          <w:szCs w:val="28"/>
          <w:lang w:val="en-US"/>
        </w:rPr>
        <w:t>not to deal directly. Instead, he or she goes to C. However, A goes to C not to complain or gain sympathy and leave it at that, but to sort out what to do in order to deal more responsibly and effec</w:t>
      </w:r>
      <w:r w:rsidRPr="005A1AB0">
        <w:rPr>
          <w:rFonts w:ascii="Times New Roman" w:hAnsi="Times New Roman" w:cs="Times New Roman"/>
          <w:sz w:val="28"/>
          <w:szCs w:val="28"/>
          <w:lang w:val="en-US"/>
        </w:rPr>
        <w:softHyphen/>
        <w:t xml:space="preserve">tively with B. In other words, A </w:t>
      </w:r>
      <w:r w:rsidRPr="005A1AB0">
        <w:rPr>
          <w:rFonts w:ascii="Times New Roman" w:hAnsi="Times New Roman" w:cs="Times New Roman"/>
          <w:sz w:val="28"/>
          <w:szCs w:val="28"/>
          <w:lang w:val="en-US"/>
        </w:rPr>
        <w:lastRenderedPageBreak/>
        <w:t xml:space="preserve">goes to C for some coaching, advice and to sort things through. This is a good use of confidants, consultants or other resources. After A talks with C about it, he or she goes and deals directly with B. </w:t>
      </w:r>
    </w:p>
    <w:p w:rsidR="005A1AB0" w:rsidRPr="005A1AB0" w:rsidRDefault="00A3281E" w:rsidP="005A1AB0">
      <w:pPr>
        <w:rPr>
          <w:rFonts w:ascii="Times New Roman" w:hAnsi="Times New Roman" w:cs="Times New Roman"/>
          <w:sz w:val="28"/>
          <w:szCs w:val="28"/>
          <w:lang w:val="en-US"/>
        </w:rPr>
      </w:pPr>
      <w:r w:rsidRPr="005A1AB0">
        <w:rPr>
          <w:rFonts w:ascii="Times New Roman" w:hAnsi="Times New Roman" w:cs="Times New Roman"/>
          <w:sz w:val="28"/>
          <w:szCs w:val="28"/>
          <w:lang w:val="en-CA"/>
        </w:rPr>
        <w:fldChar w:fldCharType="begin"/>
      </w:r>
      <w:r w:rsidR="005A1AB0" w:rsidRPr="005A1AB0">
        <w:rPr>
          <w:rFonts w:ascii="Times New Roman" w:hAnsi="Times New Roman" w:cs="Times New Roman"/>
          <w:sz w:val="28"/>
          <w:szCs w:val="28"/>
          <w:lang w:val="en-CA"/>
        </w:rPr>
        <w:instrText xml:space="preserve"> SEQ CHAPTER \h \r 1</w:instrText>
      </w:r>
      <w:r w:rsidRPr="005A1AB0">
        <w:rPr>
          <w:rFonts w:ascii="Times New Roman" w:hAnsi="Times New Roman" w:cs="Times New Roman"/>
          <w:sz w:val="28"/>
          <w:szCs w:val="28"/>
          <w:lang w:val="en-CA"/>
        </w:rPr>
        <w:fldChar w:fldCharType="end"/>
      </w:r>
      <w:r w:rsidR="005A1AB0" w:rsidRPr="005A1AB0">
        <w:rPr>
          <w:rFonts w:ascii="Times New Roman" w:hAnsi="Times New Roman" w:cs="Times New Roman"/>
          <w:sz w:val="28"/>
          <w:szCs w:val="28"/>
          <w:lang w:val="en-US"/>
        </w:rPr>
        <w:t>Seeking consultation in order to improve your chances of resolving an otherwise irresolvable conflict is a constructive and responsible step to take. Coaching is a helpful way to involve a third person, especially if the third person is a professional helper outside of the rela</w:t>
      </w:r>
      <w:r w:rsidR="005A1AB0" w:rsidRPr="005A1AB0">
        <w:rPr>
          <w:rFonts w:ascii="Times New Roman" w:hAnsi="Times New Roman" w:cs="Times New Roman"/>
          <w:sz w:val="28"/>
          <w:szCs w:val="28"/>
          <w:lang w:val="en-US"/>
        </w:rPr>
        <w:softHyphen/>
        <w:t>tionship (e.g., therapist, coach, spiritual director, etc.), and ought not be something we are made to feel guilty about or prevented from doing. In these circumstances the boundaries are clear, and such “confidential” rela</w:t>
      </w:r>
      <w:r w:rsidR="005A1AB0" w:rsidRPr="005A1AB0">
        <w:rPr>
          <w:rFonts w:ascii="Times New Roman" w:hAnsi="Times New Roman" w:cs="Times New Roman"/>
          <w:sz w:val="28"/>
          <w:szCs w:val="28"/>
          <w:lang w:val="en-US"/>
        </w:rPr>
        <w:softHyphen/>
        <w:t>tionships do not have to be divulged to person B. However, if the third person happens to be a mutual friend or co-worker, there are potential pitfalls. Choosing to consult with a mutual friend or co-worker may be the only or best option. However, in most cir</w:t>
      </w:r>
      <w:r w:rsidR="005A1AB0" w:rsidRPr="005A1AB0">
        <w:rPr>
          <w:rFonts w:ascii="Times New Roman" w:hAnsi="Times New Roman" w:cs="Times New Roman"/>
          <w:sz w:val="28"/>
          <w:szCs w:val="28"/>
          <w:lang w:val="en-US"/>
        </w:rPr>
        <w:softHyphen/>
        <w:t>cumstances it would behoove person A to acknowledge to person B his or her conversation with their mutual friend or co-worker. In this way the boundaries are clean (i.e., no secrets), there is no dishonesty, and the conflict is dealt with in a direct manner after responsible prepa</w:t>
      </w:r>
      <w:r w:rsidR="005A1AB0" w:rsidRPr="005A1AB0">
        <w:rPr>
          <w:rFonts w:ascii="Times New Roman" w:hAnsi="Times New Roman" w:cs="Times New Roman"/>
          <w:sz w:val="28"/>
          <w:szCs w:val="28"/>
          <w:lang w:val="en-US"/>
        </w:rPr>
        <w:softHyphen/>
        <w:t>ration by person A. If such consultation is kept secret, the risk of causing more mistrust becomes greater.</w:t>
      </w:r>
    </w:p>
    <w:p w:rsidR="005A1AB0" w:rsidRPr="005A1AB0" w:rsidRDefault="005A1AB0" w:rsidP="005A1AB0">
      <w:pPr>
        <w:spacing w:after="300"/>
        <w:rPr>
          <w:rFonts w:ascii="Times New Roman" w:hAnsi="Times New Roman" w:cs="Times New Roman"/>
          <w:sz w:val="28"/>
          <w:szCs w:val="28"/>
          <w:lang w:val="en-US"/>
        </w:rPr>
      </w:pPr>
      <w:r w:rsidRPr="005A1AB0">
        <w:rPr>
          <w:rFonts w:ascii="Times New Roman" w:hAnsi="Times New Roman" w:cs="Times New Roman"/>
          <w:sz w:val="28"/>
          <w:szCs w:val="28"/>
          <w:lang w:val="en-US"/>
        </w:rPr>
        <w:t>In either case, whether being told of such consul</w:t>
      </w:r>
      <w:r w:rsidRPr="005A1AB0">
        <w:rPr>
          <w:rFonts w:ascii="Times New Roman" w:hAnsi="Times New Roman" w:cs="Times New Roman"/>
          <w:sz w:val="28"/>
          <w:szCs w:val="28"/>
          <w:lang w:val="en-US"/>
        </w:rPr>
        <w:softHyphen/>
        <w:t>tation directly or discovering it indirectly, person B will likely have reactions (though these would be worse if he or she discovered it). Such reactions ought to be seen as normal and are to be expected. When you choose to talk with a mutual friend or co-worker, and this may be the best thing to do at times, be prepared to deal with the consequences of your choice. Even with your best intentions, person B may be more mis</w:t>
      </w:r>
      <w:r w:rsidRPr="005A1AB0">
        <w:rPr>
          <w:rFonts w:ascii="Times New Roman" w:hAnsi="Times New Roman" w:cs="Times New Roman"/>
          <w:sz w:val="28"/>
          <w:szCs w:val="28"/>
          <w:lang w:val="en-US"/>
        </w:rPr>
        <w:softHyphen/>
        <w:t xml:space="preserve">trusting, angry or embarrassed, and you will need to work this through. Nonetheless, having your friend or co-worker upset with you </w:t>
      </w:r>
      <w:r w:rsidRPr="005A1AB0">
        <w:rPr>
          <w:rFonts w:ascii="Times New Roman" w:hAnsi="Times New Roman" w:cs="Times New Roman"/>
          <w:i/>
          <w:iCs/>
          <w:sz w:val="28"/>
          <w:szCs w:val="28"/>
          <w:lang w:val="en-US"/>
        </w:rPr>
        <w:t xml:space="preserve">because you sought help to better the relationship </w:t>
      </w:r>
      <w:r w:rsidRPr="005A1AB0">
        <w:rPr>
          <w:rFonts w:ascii="Times New Roman" w:hAnsi="Times New Roman" w:cs="Times New Roman"/>
          <w:sz w:val="28"/>
          <w:szCs w:val="28"/>
          <w:lang w:val="en-US"/>
        </w:rPr>
        <w:t>may be the better consequence to choose, than remaining at an impasse in a relation</w:t>
      </w:r>
      <w:r w:rsidRPr="005A1AB0">
        <w:rPr>
          <w:rFonts w:ascii="Times New Roman" w:hAnsi="Times New Roman" w:cs="Times New Roman"/>
          <w:sz w:val="28"/>
          <w:szCs w:val="28"/>
          <w:lang w:val="en-US"/>
        </w:rPr>
        <w:softHyphen/>
        <w:t>ship without such consultation.</w:t>
      </w:r>
    </w:p>
    <w:p w:rsidR="008F6D4D" w:rsidRPr="005A1AB0" w:rsidRDefault="008F6D4D" w:rsidP="008F6D4D">
      <w:pPr>
        <w:numPr>
          <w:ilvl w:val="12"/>
          <w:numId w:val="0"/>
        </w:numPr>
        <w:spacing w:after="300"/>
        <w:ind w:firstLine="360"/>
        <w:jc w:val="both"/>
        <w:rPr>
          <w:rFonts w:ascii="Times New Roman" w:hAnsi="Times New Roman" w:cs="Times New Roman"/>
          <w:sz w:val="28"/>
          <w:szCs w:val="28"/>
          <w:lang w:val="en-US"/>
        </w:rPr>
        <w:sectPr w:rsidR="008F6D4D" w:rsidRPr="005A1AB0" w:rsidSect="008F6D4D">
          <w:footerReference w:type="default" r:id="rId8"/>
          <w:type w:val="continuous"/>
          <w:pgSz w:w="12240" w:h="15840"/>
          <w:pgMar w:top="1417" w:right="1440" w:bottom="1134" w:left="1440" w:header="1440" w:footer="1440" w:gutter="0"/>
          <w:cols w:space="720"/>
        </w:sectPr>
      </w:pPr>
    </w:p>
    <w:p w:rsidR="008F6D4D" w:rsidRPr="005A1AB0" w:rsidRDefault="008F6D4D" w:rsidP="008F6D4D">
      <w:pPr>
        <w:numPr>
          <w:ilvl w:val="12"/>
          <w:numId w:val="0"/>
        </w:numPr>
        <w:spacing w:after="279"/>
        <w:rPr>
          <w:rFonts w:ascii="Times New Roman" w:hAnsi="Times New Roman" w:cs="Times New Roman"/>
          <w:sz w:val="28"/>
          <w:szCs w:val="28"/>
          <w:lang w:val="en-US"/>
        </w:rPr>
      </w:pPr>
      <w:r w:rsidRPr="005A1AB0">
        <w:rPr>
          <w:rFonts w:ascii="Times New Roman" w:hAnsi="Times New Roman" w:cs="Times New Roman"/>
          <w:sz w:val="28"/>
          <w:szCs w:val="28"/>
          <w:lang w:val="en-US"/>
        </w:rPr>
        <w:lastRenderedPageBreak/>
        <w:t xml:space="preserve">DEVELOPMENT OF TRIANGLES AND CAMPS </w:t>
      </w:r>
    </w:p>
    <w:p w:rsidR="008F6D4D" w:rsidRPr="005A1AB0" w:rsidRDefault="008F6D4D" w:rsidP="008F6D4D">
      <w:pPr>
        <w:numPr>
          <w:ilvl w:val="12"/>
          <w:numId w:val="0"/>
        </w:numPr>
        <w:spacing w:after="27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Undoubtedly, there are a multitude of conditions and factors that lead to the formation of triangles. However, at the risk of oversimplifying, I would like to highlight two broad conditions that I believe are pri</w:t>
      </w:r>
      <w:r w:rsidRPr="005A1AB0">
        <w:rPr>
          <w:rFonts w:ascii="Times New Roman" w:hAnsi="Times New Roman" w:cs="Times New Roman"/>
          <w:sz w:val="28"/>
          <w:szCs w:val="28"/>
          <w:lang w:val="en-US"/>
        </w:rPr>
        <w:softHyphen/>
        <w:t>marily involved.</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lastRenderedPageBreak/>
        <w:t>Conflict Avoidance</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As a consultant who provides training for leader</w:t>
      </w:r>
      <w:r w:rsidRPr="005A1AB0">
        <w:rPr>
          <w:rFonts w:ascii="Times New Roman" w:hAnsi="Times New Roman" w:cs="Times New Roman"/>
          <w:sz w:val="28"/>
          <w:szCs w:val="28"/>
          <w:lang w:val="en-US"/>
        </w:rPr>
        <w:softHyphen/>
        <w:t>ship teams and organizations to learn skills of con</w:t>
      </w:r>
      <w:r w:rsidRPr="005A1AB0">
        <w:rPr>
          <w:rFonts w:ascii="Times New Roman" w:hAnsi="Times New Roman" w:cs="Times New Roman"/>
          <w:sz w:val="28"/>
          <w:szCs w:val="28"/>
          <w:lang w:val="en-US"/>
        </w:rPr>
        <w:softHyphen/>
        <w:t>frontation and conflict resolution, I am convinced that triangles are the most destructive of all boundary prob</w:t>
      </w:r>
      <w:r w:rsidRPr="005A1AB0">
        <w:rPr>
          <w:rFonts w:ascii="Times New Roman" w:hAnsi="Times New Roman" w:cs="Times New Roman"/>
          <w:sz w:val="28"/>
          <w:szCs w:val="28"/>
          <w:lang w:val="en-US"/>
        </w:rPr>
        <w:softHyphen/>
        <w:t xml:space="preserve">lems and that these develop when </w:t>
      </w:r>
      <w:r w:rsidRPr="005A1AB0">
        <w:rPr>
          <w:rFonts w:ascii="Times New Roman" w:hAnsi="Times New Roman" w:cs="Times New Roman"/>
          <w:i/>
          <w:iCs/>
          <w:sz w:val="28"/>
          <w:szCs w:val="28"/>
          <w:lang w:val="en-US"/>
        </w:rPr>
        <w:t>people choose not to deal directly with their conflicts with others</w:t>
      </w:r>
      <w:r w:rsidRPr="005A1AB0">
        <w:rPr>
          <w:rFonts w:ascii="Times New Roman" w:hAnsi="Times New Roman" w:cs="Times New Roman"/>
          <w:sz w:val="28"/>
          <w:szCs w:val="28"/>
          <w:lang w:val="en-US"/>
        </w:rPr>
        <w:t>. Such con</w:t>
      </w:r>
      <w:r w:rsidRPr="005A1AB0">
        <w:rPr>
          <w:rFonts w:ascii="Times New Roman" w:hAnsi="Times New Roman" w:cs="Times New Roman"/>
          <w:sz w:val="28"/>
          <w:szCs w:val="28"/>
          <w:lang w:val="en-US"/>
        </w:rPr>
        <w:softHyphen/>
        <w:t>flict avoidance occurs for a variety of reasons (e.g., fear of reprisal, mistrust, believing “it won’t do any good,” etc.). Certainly, people choose a variety of ways to avoid dealing with conflict (e.g., suppression, denial, drink</w:t>
      </w:r>
      <w:r w:rsidRPr="005A1AB0">
        <w:rPr>
          <w:rFonts w:ascii="Times New Roman" w:hAnsi="Times New Roman" w:cs="Times New Roman"/>
          <w:sz w:val="28"/>
          <w:szCs w:val="28"/>
          <w:lang w:val="en-US"/>
        </w:rPr>
        <w:softHyphen/>
        <w:t xml:space="preserve">ing, etc.), but the involvement of other people through triangulation is commonplace. </w:t>
      </w:r>
      <w:r w:rsidRPr="005A1AB0">
        <w:rPr>
          <w:rFonts w:ascii="Times New Roman" w:hAnsi="Times New Roman" w:cs="Times New Roman"/>
          <w:i/>
          <w:iCs/>
          <w:sz w:val="28"/>
          <w:szCs w:val="28"/>
          <w:lang w:val="en-US"/>
        </w:rPr>
        <w:t>The root cause of trian</w:t>
      </w:r>
      <w:r w:rsidRPr="005A1AB0">
        <w:rPr>
          <w:rFonts w:ascii="Times New Roman" w:hAnsi="Times New Roman" w:cs="Times New Roman"/>
          <w:i/>
          <w:iCs/>
          <w:sz w:val="28"/>
          <w:szCs w:val="28"/>
          <w:lang w:val="en-US"/>
        </w:rPr>
        <w:softHyphen/>
        <w:t>gulation is conflict avoidance</w:t>
      </w:r>
      <w:r w:rsidRPr="005A1AB0">
        <w:rPr>
          <w:rFonts w:ascii="Times New Roman" w:hAnsi="Times New Roman" w:cs="Times New Roman"/>
          <w:sz w:val="28"/>
          <w:szCs w:val="28"/>
          <w:lang w:val="en-US"/>
        </w:rPr>
        <w:t>.</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Over the years of providing training in conflict res</w:t>
      </w:r>
      <w:r w:rsidRPr="005A1AB0">
        <w:rPr>
          <w:rFonts w:ascii="Times New Roman" w:hAnsi="Times New Roman" w:cs="Times New Roman"/>
          <w:sz w:val="28"/>
          <w:szCs w:val="28"/>
          <w:lang w:val="en-US"/>
        </w:rPr>
        <w:softHyphen/>
        <w:t>olution, I would ask groups for their uncensored asso</w:t>
      </w:r>
      <w:r w:rsidRPr="005A1AB0">
        <w:rPr>
          <w:rFonts w:ascii="Times New Roman" w:hAnsi="Times New Roman" w:cs="Times New Roman"/>
          <w:sz w:val="28"/>
          <w:szCs w:val="28"/>
          <w:lang w:val="en-US"/>
        </w:rPr>
        <w:softHyphen/>
        <w:t xml:space="preserve">ciation to the word “confrontation.” With colorful descriptions and without exception, our collective association to this word </w:t>
      </w:r>
      <w:r w:rsidRPr="005A1AB0">
        <w:rPr>
          <w:rFonts w:ascii="Times New Roman" w:hAnsi="Times New Roman" w:cs="Times New Roman"/>
          <w:i/>
          <w:iCs/>
          <w:sz w:val="28"/>
          <w:szCs w:val="28"/>
          <w:lang w:val="en-US"/>
        </w:rPr>
        <w:t xml:space="preserve">confrontation </w:t>
      </w:r>
      <w:r w:rsidRPr="005A1AB0">
        <w:rPr>
          <w:rFonts w:ascii="Times New Roman" w:hAnsi="Times New Roman" w:cs="Times New Roman"/>
          <w:sz w:val="28"/>
          <w:szCs w:val="28"/>
          <w:lang w:val="en-US"/>
        </w:rPr>
        <w:t xml:space="preserve">is that it is bad, wrong, ugly and sinful. Our parents, teachers, religious educators and, most importantly, our experiences have taught us this. Most of us have been taught what </w:t>
      </w:r>
      <w:r w:rsidRPr="005A1AB0">
        <w:rPr>
          <w:rFonts w:ascii="Times New Roman" w:hAnsi="Times New Roman" w:cs="Times New Roman"/>
          <w:i/>
          <w:iCs/>
          <w:sz w:val="28"/>
          <w:szCs w:val="28"/>
          <w:lang w:val="en-US"/>
        </w:rPr>
        <w:t xml:space="preserve">not </w:t>
      </w:r>
      <w:r w:rsidRPr="005A1AB0">
        <w:rPr>
          <w:rFonts w:ascii="Times New Roman" w:hAnsi="Times New Roman" w:cs="Times New Roman"/>
          <w:sz w:val="28"/>
          <w:szCs w:val="28"/>
          <w:lang w:val="en-US"/>
        </w:rPr>
        <w:t>to do with our anger and conflicts, rather than what we can do constructively to resolve them. We have simply not been taught skills of confrontation by our parents or teachers. It should not be surprising, then, that con</w:t>
      </w:r>
      <w:r w:rsidRPr="005A1AB0">
        <w:rPr>
          <w:rFonts w:ascii="Times New Roman" w:hAnsi="Times New Roman" w:cs="Times New Roman"/>
          <w:sz w:val="28"/>
          <w:szCs w:val="28"/>
          <w:lang w:val="en-US"/>
        </w:rPr>
        <w:softHyphen/>
        <w:t>flict avoidance is, unfortunately, the norm.</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Since we are ill-equipped and have been taught to avoid conflict, it is not hard to understand why we deal with our consternation and angst either internally (e.g., brooding, ruminating, eating, exercising, repressing, denying, etc.) or externally through the help of others. When we seek the help of others in the form of sympa</w:t>
      </w:r>
      <w:r w:rsidRPr="005A1AB0">
        <w:rPr>
          <w:rFonts w:ascii="Times New Roman" w:hAnsi="Times New Roman" w:cs="Times New Roman"/>
          <w:sz w:val="28"/>
          <w:szCs w:val="28"/>
          <w:lang w:val="en-US"/>
        </w:rPr>
        <w:softHyphen/>
        <w:t>thy, consolation and support via “agreement” of like</w:t>
      </w:r>
      <w:r w:rsidRPr="005A1AB0">
        <w:rPr>
          <w:rFonts w:ascii="Times New Roman" w:hAnsi="Times New Roman" w:cs="Times New Roman"/>
          <w:sz w:val="28"/>
          <w:szCs w:val="28"/>
          <w:lang w:val="en-US"/>
        </w:rPr>
        <w:softHyphen/>
        <w:t>minded friends and associates, then triangles become ripe for formation.</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sectPr w:rsidR="008F6D4D" w:rsidRPr="005A1AB0" w:rsidSect="008F6D4D">
          <w:footerReference w:type="default" r:id="rId9"/>
          <w:type w:val="continuous"/>
          <w:pgSz w:w="12240" w:h="15840"/>
          <w:pgMar w:top="1417" w:right="1440" w:bottom="1134" w:left="1440" w:header="1440" w:footer="1440" w:gutter="0"/>
          <w:cols w:space="720"/>
        </w:sectPr>
      </w:pPr>
    </w:p>
    <w:p w:rsidR="008F6D4D" w:rsidRPr="005A1AB0" w:rsidRDefault="008F6D4D" w:rsidP="008F6D4D">
      <w:pPr>
        <w:numPr>
          <w:ilvl w:val="12"/>
          <w:numId w:val="0"/>
        </w:numPr>
        <w:spacing w:after="19"/>
        <w:jc w:val="both"/>
        <w:rPr>
          <w:rFonts w:ascii="Times New Roman" w:hAnsi="Times New Roman" w:cs="Times New Roman"/>
          <w:sz w:val="28"/>
          <w:szCs w:val="28"/>
          <w:lang w:val="en-US"/>
        </w:rPr>
      </w:pP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t>The Power of Camps</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When triangulation plays out in organizations, “camps” are formed. “We-they” lines are drawn, and people are placed in certain camps according to per</w:t>
      </w:r>
      <w:r w:rsidRPr="005A1AB0">
        <w:rPr>
          <w:rFonts w:ascii="Times New Roman" w:hAnsi="Times New Roman" w:cs="Times New Roman"/>
          <w:sz w:val="28"/>
          <w:szCs w:val="28"/>
          <w:lang w:val="en-US"/>
        </w:rPr>
        <w:softHyphen/>
        <w:t>ceived loyalties and associations. Triangles are the ele</w:t>
      </w:r>
      <w:r w:rsidRPr="005A1AB0">
        <w:rPr>
          <w:rFonts w:ascii="Times New Roman" w:hAnsi="Times New Roman" w:cs="Times New Roman"/>
          <w:sz w:val="28"/>
          <w:szCs w:val="28"/>
          <w:lang w:val="en-US"/>
        </w:rPr>
        <w:softHyphen/>
        <w:t>mental building blocks, and triangulation is the rudi</w:t>
      </w:r>
      <w:r w:rsidRPr="005A1AB0">
        <w:rPr>
          <w:rFonts w:ascii="Times New Roman" w:hAnsi="Times New Roman" w:cs="Times New Roman"/>
          <w:sz w:val="28"/>
          <w:szCs w:val="28"/>
          <w:lang w:val="en-US"/>
        </w:rPr>
        <w:softHyphen/>
        <w:t>mentary engine for the formation of camps. Groups of victims and rescuers align themselves against per</w:t>
      </w:r>
      <w:r w:rsidRPr="005A1AB0">
        <w:rPr>
          <w:rFonts w:ascii="Times New Roman" w:hAnsi="Times New Roman" w:cs="Times New Roman"/>
          <w:sz w:val="28"/>
          <w:szCs w:val="28"/>
          <w:lang w:val="en-US"/>
        </w:rPr>
        <w:softHyphen/>
        <w:t>ceived villains, creating camps. There is safety in num</w:t>
      </w:r>
      <w:r w:rsidRPr="005A1AB0">
        <w:rPr>
          <w:rFonts w:ascii="Times New Roman" w:hAnsi="Times New Roman" w:cs="Times New Roman"/>
          <w:sz w:val="28"/>
          <w:szCs w:val="28"/>
          <w:lang w:val="en-US"/>
        </w:rPr>
        <w:softHyphen/>
        <w:t>bers, and these alliances stick together as a way to gar</w:t>
      </w:r>
      <w:r w:rsidRPr="005A1AB0">
        <w:rPr>
          <w:rFonts w:ascii="Times New Roman" w:hAnsi="Times New Roman" w:cs="Times New Roman"/>
          <w:sz w:val="28"/>
          <w:szCs w:val="28"/>
          <w:lang w:val="en-US"/>
        </w:rPr>
        <w:softHyphen/>
        <w:t xml:space="preserve">ner </w:t>
      </w:r>
      <w:r w:rsidRPr="005A1AB0">
        <w:rPr>
          <w:rFonts w:ascii="Times New Roman" w:hAnsi="Times New Roman" w:cs="Times New Roman"/>
          <w:sz w:val="28"/>
          <w:szCs w:val="28"/>
          <w:lang w:val="en-US"/>
        </w:rPr>
        <w:lastRenderedPageBreak/>
        <w:t>power and exert influence that they cannot other</w:t>
      </w:r>
      <w:r w:rsidRPr="005A1AB0">
        <w:rPr>
          <w:rFonts w:ascii="Times New Roman" w:hAnsi="Times New Roman" w:cs="Times New Roman"/>
          <w:sz w:val="28"/>
          <w:szCs w:val="28"/>
          <w:lang w:val="en-US"/>
        </w:rPr>
        <w:softHyphen/>
        <w:t xml:space="preserve">wise exert. Triangles, and their derivative camps, arise because people do not handle their conflicts directly. Camps exist for one purpose and that is for </w:t>
      </w:r>
      <w:r w:rsidRPr="005A1AB0">
        <w:rPr>
          <w:rFonts w:ascii="Times New Roman" w:hAnsi="Times New Roman" w:cs="Times New Roman"/>
          <w:i/>
          <w:iCs/>
          <w:sz w:val="28"/>
          <w:szCs w:val="28"/>
          <w:lang w:val="en-US"/>
        </w:rPr>
        <w:t>people to wield power beyond their ability to claim it through legitimate channels</w:t>
      </w:r>
      <w:r w:rsidRPr="005A1AB0">
        <w:rPr>
          <w:rFonts w:ascii="Times New Roman" w:hAnsi="Times New Roman" w:cs="Times New Roman"/>
          <w:sz w:val="28"/>
          <w:szCs w:val="28"/>
          <w:lang w:val="en-US"/>
        </w:rPr>
        <w:t xml:space="preserve">. </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Victims and rescuers resort to such informal struc</w:t>
      </w:r>
      <w:r w:rsidRPr="005A1AB0">
        <w:rPr>
          <w:rFonts w:ascii="Times New Roman" w:hAnsi="Times New Roman" w:cs="Times New Roman"/>
          <w:sz w:val="28"/>
          <w:szCs w:val="28"/>
          <w:lang w:val="en-US"/>
        </w:rPr>
        <w:softHyphen/>
        <w:t xml:space="preserve">tures (camps) because, for whatever reason, the formal structures of an organization have failed to provide them (or they have failed to exert themselves) with the kind of influence they need or think they deserve. The silent majority prefers the comfort of anonymity, hiding behind the voices of “others” (e.g., scapegoats and martyrs). Conflicts go underground and cannot be openly or successfully addressed. The formal structures and channels are no longer used or trusted as venues for the </w:t>
      </w:r>
      <w:r w:rsidRPr="005A1AB0">
        <w:rPr>
          <w:rFonts w:ascii="Times New Roman" w:hAnsi="Times New Roman" w:cs="Times New Roman"/>
          <w:i/>
          <w:iCs/>
          <w:sz w:val="28"/>
          <w:szCs w:val="28"/>
          <w:lang w:val="en-US"/>
        </w:rPr>
        <w:t xml:space="preserve">real </w:t>
      </w:r>
      <w:r w:rsidRPr="005A1AB0">
        <w:rPr>
          <w:rFonts w:ascii="Times New Roman" w:hAnsi="Times New Roman" w:cs="Times New Roman"/>
          <w:sz w:val="28"/>
          <w:szCs w:val="28"/>
          <w:lang w:val="en-US"/>
        </w:rPr>
        <w:t>conversations, nor for overt influence. As a result, power is covertly expressed, and the entire organization becomes disempowered because legiti</w:t>
      </w:r>
      <w:r w:rsidRPr="005A1AB0">
        <w:rPr>
          <w:rFonts w:ascii="Times New Roman" w:hAnsi="Times New Roman" w:cs="Times New Roman"/>
          <w:sz w:val="28"/>
          <w:szCs w:val="28"/>
          <w:lang w:val="en-US"/>
        </w:rPr>
        <w:softHyphen/>
        <w:t>mate power cannot be properly channeled, harnessed and used for the sake of the organization’s mission.</w:t>
      </w:r>
    </w:p>
    <w:p w:rsidR="008F6D4D" w:rsidRPr="005A1AB0" w:rsidRDefault="008F6D4D" w:rsidP="008F6D4D">
      <w:pPr>
        <w:numPr>
          <w:ilvl w:val="12"/>
          <w:numId w:val="0"/>
        </w:numPr>
        <w:spacing w:after="300"/>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Thus, there are two general conditions that give rise to the formation of triangles: 1) conflict avoidance; and, 2) a covert attempt to garner power through oth</w:t>
      </w:r>
      <w:r w:rsidRPr="005A1AB0">
        <w:rPr>
          <w:rFonts w:ascii="Times New Roman" w:hAnsi="Times New Roman" w:cs="Times New Roman"/>
          <w:sz w:val="28"/>
          <w:szCs w:val="28"/>
          <w:lang w:val="en-US"/>
        </w:rPr>
        <w:softHyphen/>
        <w:t>ers. Let’s take a look at some of the specific motiva</w:t>
      </w:r>
      <w:r w:rsidRPr="005A1AB0">
        <w:rPr>
          <w:rFonts w:ascii="Times New Roman" w:hAnsi="Times New Roman" w:cs="Times New Roman"/>
          <w:sz w:val="28"/>
          <w:szCs w:val="28"/>
          <w:lang w:val="en-US"/>
        </w:rPr>
        <w:softHyphen/>
        <w:t>tions behind each of the three roles of the triangle, vic</w:t>
      </w:r>
      <w:r w:rsidRPr="005A1AB0">
        <w:rPr>
          <w:rFonts w:ascii="Times New Roman" w:hAnsi="Times New Roman" w:cs="Times New Roman"/>
          <w:sz w:val="28"/>
          <w:szCs w:val="28"/>
          <w:lang w:val="en-US"/>
        </w:rPr>
        <w:softHyphen/>
        <w:t>tims, villains and rescuers, since an understanding of these roles is key to understanding how to prevent or ameliorate triangular relationships.</w:t>
      </w:r>
    </w:p>
    <w:p w:rsidR="008F6D4D" w:rsidRPr="005A1AB0" w:rsidRDefault="008F6D4D" w:rsidP="008F6D4D">
      <w:pPr>
        <w:numPr>
          <w:ilvl w:val="12"/>
          <w:numId w:val="0"/>
        </w:numPr>
        <w:spacing w:after="279"/>
        <w:rPr>
          <w:rFonts w:ascii="Times New Roman" w:hAnsi="Times New Roman" w:cs="Times New Roman"/>
          <w:sz w:val="28"/>
          <w:szCs w:val="28"/>
          <w:lang w:val="en-US"/>
        </w:rPr>
      </w:pPr>
      <w:r w:rsidRPr="005A1AB0">
        <w:rPr>
          <w:rFonts w:ascii="Times New Roman" w:hAnsi="Times New Roman" w:cs="Times New Roman"/>
          <w:sz w:val="28"/>
          <w:szCs w:val="28"/>
          <w:lang w:val="en-US"/>
        </w:rPr>
        <w:t>THE ROLES WE PLAY</w:t>
      </w:r>
    </w:p>
    <w:p w:rsidR="008F6D4D" w:rsidRPr="005A1AB0" w:rsidRDefault="008F6D4D" w:rsidP="005A1AB0">
      <w:pPr>
        <w:numPr>
          <w:ilvl w:val="12"/>
          <w:numId w:val="0"/>
        </w:numPr>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Triangles exist because of how people see them</w:t>
      </w:r>
      <w:r w:rsidRPr="005A1AB0">
        <w:rPr>
          <w:rFonts w:ascii="Times New Roman" w:hAnsi="Times New Roman" w:cs="Times New Roman"/>
          <w:sz w:val="28"/>
          <w:szCs w:val="28"/>
          <w:lang w:val="en-US"/>
        </w:rPr>
        <w:softHyphen/>
        <w:t xml:space="preserve">selves (victim, villain, rescuer), how they view power and how they approach conflict. We have all, at one time or another, been in the role of victim, villain and rescuer. It is important to note that only when these perceptions and approaches to life become </w:t>
      </w:r>
      <w:r w:rsidRPr="005A1AB0">
        <w:rPr>
          <w:rFonts w:ascii="Times New Roman" w:hAnsi="Times New Roman" w:cs="Times New Roman"/>
          <w:i/>
          <w:iCs/>
          <w:sz w:val="28"/>
          <w:szCs w:val="28"/>
          <w:lang w:val="en-US"/>
        </w:rPr>
        <w:t xml:space="preserve">repeated patterns </w:t>
      </w:r>
      <w:r w:rsidRPr="005A1AB0">
        <w:rPr>
          <w:rFonts w:ascii="Times New Roman" w:hAnsi="Times New Roman" w:cs="Times New Roman"/>
          <w:sz w:val="28"/>
          <w:szCs w:val="28"/>
          <w:lang w:val="en-US"/>
        </w:rPr>
        <w:t xml:space="preserve">of relating and central to our </w:t>
      </w:r>
      <w:r w:rsidRPr="005A1AB0">
        <w:rPr>
          <w:rFonts w:ascii="Times New Roman" w:hAnsi="Times New Roman" w:cs="Times New Roman"/>
          <w:i/>
          <w:iCs/>
          <w:sz w:val="28"/>
          <w:szCs w:val="28"/>
          <w:lang w:val="en-US"/>
        </w:rPr>
        <w:t xml:space="preserve">identity </w:t>
      </w:r>
      <w:r w:rsidRPr="005A1AB0">
        <w:rPr>
          <w:rFonts w:ascii="Times New Roman" w:hAnsi="Times New Roman" w:cs="Times New Roman"/>
          <w:sz w:val="28"/>
          <w:szCs w:val="28"/>
          <w:lang w:val="en-US"/>
        </w:rPr>
        <w:t>do these</w:t>
      </w:r>
      <w:r w:rsidR="005A1AB0" w:rsidRPr="005A1AB0">
        <w:rPr>
          <w:rFonts w:ascii="Times New Roman" w:hAnsi="Times New Roman" w:cs="Times New Roman"/>
          <w:sz w:val="28"/>
          <w:szCs w:val="28"/>
          <w:lang w:val="en-US"/>
        </w:rPr>
        <w:t xml:space="preserve"> </w:t>
      </w:r>
      <w:r w:rsidRPr="005A1AB0">
        <w:rPr>
          <w:rFonts w:ascii="Times New Roman" w:hAnsi="Times New Roman" w:cs="Times New Roman"/>
          <w:sz w:val="28"/>
          <w:szCs w:val="28"/>
          <w:lang w:val="en-US"/>
        </w:rPr>
        <w:t>roles become more fixed and do our propensities to be involved in triangles grow stronger.</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t>Victims</w:t>
      </w:r>
    </w:p>
    <w:p w:rsidR="008F6D4D" w:rsidRPr="005A1AB0" w:rsidRDefault="008F6D4D" w:rsidP="008F6D4D">
      <w:pPr>
        <w:numPr>
          <w:ilvl w:val="12"/>
          <w:numId w:val="0"/>
        </w:numPr>
        <w:spacing w:after="19"/>
        <w:ind w:firstLine="360"/>
        <w:jc w:val="both"/>
        <w:rPr>
          <w:rFonts w:ascii="Times New Roman" w:hAnsi="Times New Roman" w:cs="Times New Roman"/>
          <w:i/>
          <w:iCs/>
          <w:sz w:val="28"/>
          <w:szCs w:val="28"/>
          <w:lang w:val="en-US"/>
        </w:rPr>
      </w:pPr>
      <w:r w:rsidRPr="005A1AB0">
        <w:rPr>
          <w:rFonts w:ascii="Times New Roman" w:hAnsi="Times New Roman" w:cs="Times New Roman"/>
          <w:sz w:val="28"/>
          <w:szCs w:val="28"/>
          <w:lang w:val="en-US"/>
        </w:rPr>
        <w:t xml:space="preserve">People who believe that life is unfair, that they have no choice in matters and that others control them, tend to see themselves as victims. They see themselves as “stuck” in circumstances rather than seeing the choices before them and owning the choices they make (even if their choice is to stay stuck). They tend to say </w:t>
      </w:r>
      <w:r w:rsidRPr="005A1AB0">
        <w:rPr>
          <w:rFonts w:ascii="Times New Roman" w:hAnsi="Times New Roman" w:cs="Times New Roman"/>
          <w:sz w:val="28"/>
          <w:szCs w:val="28"/>
          <w:lang w:val="en-US"/>
        </w:rPr>
        <w:lastRenderedPageBreak/>
        <w:t xml:space="preserve">things like, “I can’t” instead of “I won’t” and refuse to see themselves as free agents. They feel so wronged by the villainous action of another that they need their friends and family to rally around them in sympathy and solidarity against the offender. </w:t>
      </w:r>
      <w:r w:rsidRPr="005A1AB0">
        <w:rPr>
          <w:rFonts w:ascii="Times New Roman" w:hAnsi="Times New Roman" w:cs="Times New Roman"/>
          <w:i/>
          <w:iCs/>
          <w:sz w:val="28"/>
          <w:szCs w:val="28"/>
          <w:lang w:val="en-US"/>
        </w:rPr>
        <w:t>Being neutral is not enough and loyalty demands that you take their side.</w:t>
      </w:r>
    </w:p>
    <w:p w:rsidR="008F6D4D" w:rsidRPr="005A1AB0" w:rsidRDefault="008F6D4D" w:rsidP="005A1AB0">
      <w:pPr>
        <w:numPr>
          <w:ilvl w:val="12"/>
          <w:numId w:val="0"/>
        </w:numPr>
        <w:spacing w:after="19"/>
        <w:ind w:firstLine="360"/>
        <w:rPr>
          <w:rFonts w:ascii="Times New Roman" w:hAnsi="Times New Roman" w:cs="Times New Roman"/>
          <w:sz w:val="28"/>
          <w:szCs w:val="28"/>
          <w:lang w:val="en-US"/>
        </w:rPr>
      </w:pPr>
      <w:r w:rsidRPr="005A1AB0">
        <w:rPr>
          <w:rFonts w:ascii="Times New Roman" w:hAnsi="Times New Roman" w:cs="Times New Roman"/>
          <w:sz w:val="28"/>
          <w:szCs w:val="28"/>
          <w:lang w:val="en-US"/>
        </w:rPr>
        <w:t>If you have ever been “betrayed” in a relationship, “fired,” sexually, physically, verbally or emotionally “abused,” then you know what it feels like to be “vic</w:t>
      </w:r>
      <w:r w:rsidRPr="005A1AB0">
        <w:rPr>
          <w:rFonts w:ascii="Times New Roman" w:hAnsi="Times New Roman" w:cs="Times New Roman"/>
          <w:sz w:val="28"/>
          <w:szCs w:val="28"/>
          <w:lang w:val="en-US"/>
        </w:rPr>
        <w:softHyphen/>
        <w:t>timized.” All of us, at one time or another, have been victimized by some kind of injustice. Understandably, we want our family and friends to support us with sym</w:t>
      </w:r>
      <w:r w:rsidRPr="005A1AB0">
        <w:rPr>
          <w:rFonts w:ascii="Times New Roman" w:hAnsi="Times New Roman" w:cs="Times New Roman"/>
          <w:sz w:val="28"/>
          <w:szCs w:val="28"/>
          <w:lang w:val="en-US"/>
        </w:rPr>
        <w:softHyphen/>
        <w:t xml:space="preserve">pathy and occasionally to stand up for us. But when such personal injustices seem to occur repeatedly, and we begin to take on the “woe is me” orientation toward life (e.g., </w:t>
      </w:r>
      <w:r w:rsidRPr="005A1AB0">
        <w:rPr>
          <w:rFonts w:ascii="Times New Roman" w:hAnsi="Times New Roman" w:cs="Times New Roman"/>
          <w:i/>
          <w:iCs/>
          <w:sz w:val="28"/>
          <w:szCs w:val="28"/>
          <w:lang w:val="en-US"/>
        </w:rPr>
        <w:t>life is unfair, there is nothing I can do about it</w:t>
      </w:r>
      <w:r w:rsidRPr="005A1AB0">
        <w:rPr>
          <w:rFonts w:ascii="Times New Roman" w:hAnsi="Times New Roman" w:cs="Times New Roman"/>
          <w:sz w:val="28"/>
          <w:szCs w:val="28"/>
          <w:lang w:val="en-US"/>
        </w:rPr>
        <w:t>, etc.), we begin to see our identity as that of “victim.” This becomes a defining characteristic of who we are. When it keeps us from growing and making responsible choices, or when it is the basis around which we form relationships in our lives, seeking out friends because they will protect us from those who might harm us, then we are on the road toward becoming a “victim.” Victims avoid conflict like the plague. They do not believe that they have any power to influence others. The primary way they choose to protect themselves and</w:t>
      </w:r>
      <w:r w:rsidR="005A1AB0" w:rsidRPr="005A1AB0">
        <w:rPr>
          <w:rFonts w:ascii="Times New Roman" w:hAnsi="Times New Roman" w:cs="Times New Roman"/>
          <w:sz w:val="28"/>
          <w:szCs w:val="28"/>
          <w:lang w:val="en-US"/>
        </w:rPr>
        <w:t xml:space="preserve"> e</w:t>
      </w:r>
      <w:r w:rsidRPr="005A1AB0">
        <w:rPr>
          <w:rFonts w:ascii="Times New Roman" w:hAnsi="Times New Roman" w:cs="Times New Roman"/>
          <w:sz w:val="28"/>
          <w:szCs w:val="28"/>
          <w:lang w:val="en-US"/>
        </w:rPr>
        <w:t>xert influence is by garnering power through the assistance of others who are more capable. They may seek an attorney, therapist, a group of sympathetic friends, not just once in awhile, but over and over, to help give voice to their cause when they feel injured. They seek the help of others to exert power on their behalf and to take care of matters for them.</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t>Rescuers</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Those of us who are full of compassion and have a propensity to solve problems and fix things for others, to advocate for the underdog, or to fight against injus</w:t>
      </w:r>
      <w:r w:rsidRPr="005A1AB0">
        <w:rPr>
          <w:rFonts w:ascii="Times New Roman" w:hAnsi="Times New Roman" w:cs="Times New Roman"/>
          <w:sz w:val="28"/>
          <w:szCs w:val="28"/>
          <w:lang w:val="en-US"/>
        </w:rPr>
        <w:softHyphen/>
        <w:t>tices are prone to becoming rescuers. The hallmark dif</w:t>
      </w:r>
      <w:r w:rsidRPr="005A1AB0">
        <w:rPr>
          <w:rFonts w:ascii="Times New Roman" w:hAnsi="Times New Roman" w:cs="Times New Roman"/>
          <w:sz w:val="28"/>
          <w:szCs w:val="28"/>
          <w:lang w:val="en-US"/>
        </w:rPr>
        <w:softHyphen/>
        <w:t>ference between someone who is constructively helping others and someone who is a rescuer is that rescuers rescue because they need to, not necessarily because it is needed by the one being rescued. Rescuers need con</w:t>
      </w:r>
      <w:r w:rsidRPr="005A1AB0">
        <w:rPr>
          <w:rFonts w:ascii="Times New Roman" w:hAnsi="Times New Roman" w:cs="Times New Roman"/>
          <w:sz w:val="28"/>
          <w:szCs w:val="28"/>
          <w:lang w:val="en-US"/>
        </w:rPr>
        <w:softHyphen/>
        <w:t>stantly to be helpful. It is part of their identity. They move into action repeatedly because of an outpouring of sympathy toward the plight of others or a great need to fight against injustice.</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At one level these are admirable traits. Those who fight for social justice, those in the helping professions who have an abundance of compassion, those who show mercy toward another even when they have been injured by that same person, are </w:t>
      </w:r>
      <w:r w:rsidRPr="005A1AB0">
        <w:rPr>
          <w:rFonts w:ascii="Times New Roman" w:hAnsi="Times New Roman" w:cs="Times New Roman"/>
          <w:sz w:val="28"/>
          <w:szCs w:val="28"/>
          <w:lang w:val="en-US"/>
        </w:rPr>
        <w:lastRenderedPageBreak/>
        <w:t>the very people soci</w:t>
      </w:r>
      <w:r w:rsidRPr="005A1AB0">
        <w:rPr>
          <w:rFonts w:ascii="Times New Roman" w:hAnsi="Times New Roman" w:cs="Times New Roman"/>
          <w:sz w:val="28"/>
          <w:szCs w:val="28"/>
          <w:lang w:val="en-US"/>
        </w:rPr>
        <w:softHyphen/>
        <w:t xml:space="preserve">ety holds up as “good.” Justice, compassion, and mercy are virtues. However, these traits become less virtuous, even destructive forces, when we are compelled to </w:t>
      </w:r>
      <w:r w:rsidRPr="005A1AB0">
        <w:rPr>
          <w:rFonts w:ascii="Times New Roman" w:hAnsi="Times New Roman" w:cs="Times New Roman"/>
          <w:i/>
          <w:iCs/>
          <w:sz w:val="28"/>
          <w:szCs w:val="28"/>
          <w:lang w:val="en-US"/>
        </w:rPr>
        <w:t xml:space="preserve">do for others what they can or ought to do for themselves. </w:t>
      </w:r>
      <w:r w:rsidRPr="005A1AB0">
        <w:rPr>
          <w:rFonts w:ascii="Times New Roman" w:hAnsi="Times New Roman" w:cs="Times New Roman"/>
          <w:sz w:val="28"/>
          <w:szCs w:val="28"/>
          <w:lang w:val="en-US"/>
        </w:rPr>
        <w:t>These propensities, while well-intentioned, are destructive when we protect others from the conse</w:t>
      </w:r>
      <w:r w:rsidRPr="005A1AB0">
        <w:rPr>
          <w:rFonts w:ascii="Times New Roman" w:hAnsi="Times New Roman" w:cs="Times New Roman"/>
          <w:sz w:val="28"/>
          <w:szCs w:val="28"/>
          <w:lang w:val="en-US"/>
        </w:rPr>
        <w:softHyphen/>
        <w:t>quences of their own actions and consequently prevent them from learning.</w:t>
      </w:r>
    </w:p>
    <w:p w:rsidR="008F6D4D" w:rsidRPr="005A1AB0" w:rsidRDefault="008F6D4D" w:rsidP="008F6D4D">
      <w:pPr>
        <w:numPr>
          <w:ilvl w:val="12"/>
          <w:numId w:val="0"/>
        </w:numPr>
        <w:spacing w:after="19"/>
        <w:ind w:firstLine="360"/>
        <w:rPr>
          <w:rFonts w:ascii="Times New Roman" w:hAnsi="Times New Roman" w:cs="Times New Roman"/>
          <w:sz w:val="28"/>
          <w:szCs w:val="28"/>
          <w:lang w:val="en-US"/>
        </w:rPr>
        <w:sectPr w:rsidR="008F6D4D" w:rsidRPr="005A1AB0" w:rsidSect="008F6D4D">
          <w:footerReference w:type="default" r:id="rId10"/>
          <w:type w:val="continuous"/>
          <w:pgSz w:w="12240" w:h="15840"/>
          <w:pgMar w:top="1080" w:right="1440" w:bottom="1134" w:left="1440" w:header="1440" w:footer="1440" w:gutter="0"/>
          <w:cols w:space="720"/>
        </w:sectPr>
      </w:pPr>
      <w:r w:rsidRPr="005A1AB0">
        <w:rPr>
          <w:rFonts w:ascii="Times New Roman" w:hAnsi="Times New Roman" w:cs="Times New Roman"/>
          <w:sz w:val="28"/>
          <w:szCs w:val="28"/>
          <w:lang w:val="en-US"/>
        </w:rPr>
        <w:t xml:space="preserve">Parents who cannot discipline their children because they love them too much to let them incur appropriate, albeit painful consequences for bad behavior (e.g., being grounded) are not being loving in a mature sense of the word. They are not helping their </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lastRenderedPageBreak/>
        <w:t>children to grow, to take responsibility for their actions, to experience the very pain that might cause one to change one’s behavior. They are enabling irresponsible behavior. The boss who protects subordinates from the consequences of their actions is making the same error.</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Co-workers may show mercy to “friends” who repeatedly get into trouble for irresponsible drinking (or gambling) by fixing the damage done, consoling them or minimizing the problem. In the name of mercy, compassion or friendship they would rather ease their friend’s pain than confront them with the real life-damaging effects of their destructive behavior and challenge them to seek treatment. When such behavior is repeated over time, it makes a mockery of mercy and enables another’s disease or problems to continue unchecked.</w:t>
      </w:r>
    </w:p>
    <w:p w:rsidR="008F6D4D" w:rsidRPr="005A1AB0" w:rsidRDefault="008F6D4D" w:rsidP="008F6D4D">
      <w:pPr>
        <w:numPr>
          <w:ilvl w:val="12"/>
          <w:numId w:val="0"/>
        </w:numPr>
        <w:spacing w:after="279"/>
        <w:ind w:firstLine="360"/>
        <w:jc w:val="both"/>
        <w:rPr>
          <w:rFonts w:ascii="Times New Roman" w:hAnsi="Times New Roman" w:cs="Times New Roman"/>
          <w:sz w:val="28"/>
          <w:szCs w:val="28"/>
          <w:lang w:val="en-US"/>
        </w:rPr>
      </w:pPr>
      <w:r w:rsidRPr="005A1AB0">
        <w:rPr>
          <w:rFonts w:ascii="Times New Roman" w:hAnsi="Times New Roman" w:cs="Times New Roman"/>
          <w:i/>
          <w:iCs/>
          <w:sz w:val="28"/>
          <w:szCs w:val="28"/>
          <w:lang w:val="en-US"/>
        </w:rPr>
        <w:t xml:space="preserve">When we treat others as if they were cripples, we cripple them. </w:t>
      </w:r>
      <w:r w:rsidRPr="005A1AB0">
        <w:rPr>
          <w:rFonts w:ascii="Times New Roman" w:hAnsi="Times New Roman" w:cs="Times New Roman"/>
          <w:sz w:val="28"/>
          <w:szCs w:val="28"/>
          <w:lang w:val="en-US"/>
        </w:rPr>
        <w:t xml:space="preserve">Sometimes, with good intentions, we do for others what they could be doing for themselves; we protect them from the consequences of their actions; we minimize real problems, and, in so doing, we do more harm than good. Sometimes, out of </w:t>
      </w:r>
      <w:r w:rsidRPr="005A1AB0">
        <w:rPr>
          <w:rFonts w:ascii="Times New Roman" w:hAnsi="Times New Roman" w:cs="Times New Roman"/>
          <w:i/>
          <w:iCs/>
          <w:sz w:val="28"/>
          <w:szCs w:val="28"/>
          <w:lang w:val="en-US"/>
        </w:rPr>
        <w:t xml:space="preserve">our need </w:t>
      </w:r>
      <w:r w:rsidRPr="005A1AB0">
        <w:rPr>
          <w:rFonts w:ascii="Times New Roman" w:hAnsi="Times New Roman" w:cs="Times New Roman"/>
          <w:sz w:val="28"/>
          <w:szCs w:val="28"/>
          <w:lang w:val="en-US"/>
        </w:rPr>
        <w:t>to help, we disempower others rather than empower them. We prevent them from taking personal responsi</w:t>
      </w:r>
      <w:r w:rsidRPr="005A1AB0">
        <w:rPr>
          <w:rFonts w:ascii="Times New Roman" w:hAnsi="Times New Roman" w:cs="Times New Roman"/>
          <w:sz w:val="28"/>
          <w:szCs w:val="28"/>
          <w:lang w:val="en-US"/>
        </w:rPr>
        <w:softHyphen/>
        <w:t>bility rather than enable them to do so.</w:t>
      </w:r>
    </w:p>
    <w:p w:rsidR="008F6D4D" w:rsidRPr="005A1AB0" w:rsidRDefault="008F6D4D" w:rsidP="008F6D4D">
      <w:pPr>
        <w:numPr>
          <w:ilvl w:val="12"/>
          <w:numId w:val="0"/>
        </w:numPr>
        <w:spacing w:after="19"/>
        <w:rPr>
          <w:rFonts w:ascii="Times New Roman" w:hAnsi="Times New Roman" w:cs="Times New Roman"/>
          <w:b/>
          <w:sz w:val="28"/>
          <w:szCs w:val="28"/>
          <w:lang w:val="en-US"/>
        </w:rPr>
      </w:pPr>
      <w:r w:rsidRPr="005A1AB0">
        <w:rPr>
          <w:rFonts w:ascii="Times New Roman" w:hAnsi="Times New Roman" w:cs="Times New Roman"/>
          <w:b/>
          <w:sz w:val="28"/>
          <w:szCs w:val="28"/>
          <w:lang w:val="en-US"/>
        </w:rPr>
        <w:t>Villains</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Those of us who are seen by others as “intimidat</w:t>
      </w:r>
      <w:r w:rsidRPr="005A1AB0">
        <w:rPr>
          <w:rFonts w:ascii="Times New Roman" w:hAnsi="Times New Roman" w:cs="Times New Roman"/>
          <w:sz w:val="28"/>
          <w:szCs w:val="28"/>
          <w:lang w:val="en-US"/>
        </w:rPr>
        <w:softHyphen/>
        <w:t>ing,” who are presumed to take power and voice away from others, are often labeled villains. We are not given this exact label, of course; rather we are called “domi</w:t>
      </w:r>
      <w:r w:rsidRPr="005A1AB0">
        <w:rPr>
          <w:rFonts w:ascii="Times New Roman" w:hAnsi="Times New Roman" w:cs="Times New Roman"/>
          <w:sz w:val="28"/>
          <w:szCs w:val="28"/>
          <w:lang w:val="en-US"/>
        </w:rPr>
        <w:softHyphen/>
        <w:t>neering,” “controlling,” “crazy,” a “bitch,” “hierarchi</w:t>
      </w:r>
      <w:r w:rsidRPr="005A1AB0">
        <w:rPr>
          <w:rFonts w:ascii="Times New Roman" w:hAnsi="Times New Roman" w:cs="Times New Roman"/>
          <w:sz w:val="28"/>
          <w:szCs w:val="28"/>
          <w:lang w:val="en-US"/>
        </w:rPr>
        <w:softHyphen/>
        <w:t>cal,” “exclusive” and other pejorative labels of our day. We, who are seen by others as having injured them “unjustly” or “abused” them wrongly, are seen as villains, as “evil-doers.” Victims need sympathy, and rescuers need to justify their actions; so we demonize others who have harmed us. The more we can dehumanize them, the easier it becomes to vilify and act against them in ways that exempt us from any possible reproach.</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Most of us do not want to play the part of villain. We are given these attributes by others who need to be excused for their actions and find someone else to blame (e.g., “Your demanding boss is the problem not you.” “Your obnoxious co-worker is the problem, not you”). Rescuers and victims need a villain, or they</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t>could not carry out their role.</w:t>
      </w:r>
    </w:p>
    <w:p w:rsidR="008F6D4D" w:rsidRPr="005A1AB0" w:rsidRDefault="008F6D4D" w:rsidP="008F6D4D">
      <w:pPr>
        <w:numPr>
          <w:ilvl w:val="12"/>
          <w:numId w:val="0"/>
        </w:numPr>
        <w:spacing w:after="300"/>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This is not to say that villains are completely inno</w:t>
      </w:r>
      <w:r w:rsidRPr="005A1AB0">
        <w:rPr>
          <w:rFonts w:ascii="Times New Roman" w:hAnsi="Times New Roman" w:cs="Times New Roman"/>
          <w:sz w:val="28"/>
          <w:szCs w:val="28"/>
          <w:lang w:val="en-US"/>
        </w:rPr>
        <w:softHyphen/>
        <w:t>cent or do not participate in some way in earning the label. Some people are domineering and controlling and will be judged accordingly. Some people are abu</w:t>
      </w:r>
      <w:r w:rsidRPr="005A1AB0">
        <w:rPr>
          <w:rFonts w:ascii="Times New Roman" w:hAnsi="Times New Roman" w:cs="Times New Roman"/>
          <w:sz w:val="28"/>
          <w:szCs w:val="28"/>
          <w:lang w:val="en-US"/>
        </w:rPr>
        <w:softHyphen/>
        <w:t xml:space="preserve">sive in their use of power, and villains get something out of being a villain, no matter how ruinous to their reputation. </w:t>
      </w:r>
      <w:r w:rsidRPr="005A1AB0">
        <w:rPr>
          <w:rFonts w:ascii="Times New Roman" w:hAnsi="Times New Roman" w:cs="Times New Roman"/>
          <w:sz w:val="28"/>
          <w:szCs w:val="28"/>
          <w:lang w:val="en-US"/>
        </w:rPr>
        <w:lastRenderedPageBreak/>
        <w:t>Whether the term is earned in some small way and exaggerated by others, or whether there has been obvious abuse of others, the key to becoming a villain is that acting abusively becomes a patterned way of interacting over time, perceived to be part of one’s identity. A “reputation” is born, and this person becomes ripe for involvement in triangular dynamics.</w:t>
      </w:r>
    </w:p>
    <w:p w:rsidR="008F6D4D" w:rsidRPr="005A1AB0" w:rsidRDefault="008F6D4D" w:rsidP="008F6D4D">
      <w:pPr>
        <w:numPr>
          <w:ilvl w:val="12"/>
          <w:numId w:val="0"/>
        </w:numPr>
        <w:spacing w:after="279"/>
        <w:rPr>
          <w:rFonts w:ascii="Times New Roman" w:hAnsi="Times New Roman" w:cs="Times New Roman"/>
          <w:b/>
          <w:sz w:val="28"/>
          <w:szCs w:val="28"/>
          <w:lang w:val="en-US"/>
        </w:rPr>
      </w:pPr>
      <w:r w:rsidRPr="005A1AB0">
        <w:rPr>
          <w:rFonts w:ascii="Times New Roman" w:hAnsi="Times New Roman" w:cs="Times New Roman"/>
          <w:b/>
          <w:sz w:val="28"/>
          <w:szCs w:val="28"/>
          <w:lang w:val="en-US"/>
        </w:rPr>
        <w:t>SUGGESTIONS TO DEAL WITH TRIANGULATION</w:t>
      </w:r>
    </w:p>
    <w:p w:rsidR="008F6D4D" w:rsidRPr="005A1AB0" w:rsidRDefault="008F6D4D" w:rsidP="008F6D4D">
      <w:pPr>
        <w:numPr>
          <w:ilvl w:val="12"/>
          <w:numId w:val="0"/>
        </w:numPr>
        <w:spacing w:after="27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In order to minimize your risk of participating in triangles, or to help your organization or leadership team reduce such risk, there are a number of construc</w:t>
      </w:r>
      <w:r w:rsidRPr="005A1AB0">
        <w:rPr>
          <w:rFonts w:ascii="Times New Roman" w:hAnsi="Times New Roman" w:cs="Times New Roman"/>
          <w:sz w:val="28"/>
          <w:szCs w:val="28"/>
          <w:lang w:val="en-US"/>
        </w:rPr>
        <w:softHyphen/>
        <w:t xml:space="preserve">tive efforts you might want to consider. </w:t>
      </w:r>
    </w:p>
    <w:p w:rsidR="008F6D4D" w:rsidRPr="005A1AB0" w:rsidRDefault="008F6D4D" w:rsidP="008F6D4D">
      <w:pPr>
        <w:numPr>
          <w:ilvl w:val="12"/>
          <w:numId w:val="0"/>
        </w:numPr>
        <w:spacing w:after="19"/>
        <w:rPr>
          <w:rFonts w:ascii="Times New Roman" w:hAnsi="Times New Roman" w:cs="Times New Roman"/>
          <w:sz w:val="28"/>
          <w:szCs w:val="28"/>
          <w:lang w:val="en-US"/>
        </w:rPr>
      </w:pPr>
      <w:r w:rsidRPr="005A1AB0">
        <w:rPr>
          <w:rFonts w:ascii="Times New Roman" w:hAnsi="Times New Roman" w:cs="Times New Roman"/>
          <w:sz w:val="28"/>
          <w:szCs w:val="28"/>
          <w:lang w:val="en-US"/>
        </w:rPr>
        <w:t>Recognize the role you and others tend to play</w:t>
      </w:r>
    </w:p>
    <w:p w:rsidR="008F6D4D" w:rsidRPr="005A1AB0" w:rsidRDefault="008F6D4D" w:rsidP="008F6D4D">
      <w:pPr>
        <w:numPr>
          <w:ilvl w:val="12"/>
          <w:numId w:val="0"/>
        </w:numPr>
        <w:spacing w:after="27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What part of the triangle are you most prone to playing, rescuer, victim, or villain? If you know your propensity and the potential pitfalls, you can be more vigilant and make better choices. Do you have, or know anyone in your organization, with such reputations? If you can recognize the role that you or others are play</w:t>
      </w:r>
      <w:r w:rsidRPr="005A1AB0">
        <w:rPr>
          <w:rFonts w:ascii="Times New Roman" w:hAnsi="Times New Roman" w:cs="Times New Roman"/>
          <w:sz w:val="28"/>
          <w:szCs w:val="28"/>
          <w:lang w:val="en-US"/>
        </w:rPr>
        <w:softHyphen/>
        <w:t>ing, then you will be better able to challenge and change the dynamics at play.</w:t>
      </w:r>
    </w:p>
    <w:p w:rsidR="008F6D4D" w:rsidRPr="005A1AB0" w:rsidRDefault="008F6D4D" w:rsidP="008F6D4D">
      <w:pPr>
        <w:numPr>
          <w:ilvl w:val="12"/>
          <w:numId w:val="0"/>
        </w:numPr>
        <w:spacing w:after="279"/>
        <w:ind w:firstLine="358"/>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Rescuer: What’s the difference between someone who helps and someone who rescues? Many like to root for the underdog, but if you are someone who, in a </w:t>
      </w:r>
      <w:r w:rsidRPr="005A1AB0">
        <w:rPr>
          <w:rFonts w:ascii="Times New Roman" w:hAnsi="Times New Roman" w:cs="Times New Roman"/>
          <w:i/>
          <w:iCs/>
          <w:sz w:val="28"/>
          <w:szCs w:val="28"/>
          <w:lang w:val="en-US"/>
        </w:rPr>
        <w:t>pat</w:t>
      </w:r>
      <w:r w:rsidRPr="005A1AB0">
        <w:rPr>
          <w:rFonts w:ascii="Times New Roman" w:hAnsi="Times New Roman" w:cs="Times New Roman"/>
          <w:i/>
          <w:iCs/>
          <w:sz w:val="28"/>
          <w:szCs w:val="28"/>
          <w:lang w:val="en-US"/>
        </w:rPr>
        <w:softHyphen/>
        <w:t xml:space="preserve">terned </w:t>
      </w:r>
      <w:r w:rsidRPr="005A1AB0">
        <w:rPr>
          <w:rFonts w:ascii="Times New Roman" w:hAnsi="Times New Roman" w:cs="Times New Roman"/>
          <w:sz w:val="28"/>
          <w:szCs w:val="28"/>
          <w:lang w:val="en-US"/>
        </w:rPr>
        <w:t xml:space="preserve">way, finds yourself rescuing others, being a voice for the voiceless, championing the causes of others, then you might wish to reflect upon whether you are enabling or preventing growth on their part. Are you protecting them from responsibilities they ought to take, or are you helping them grow stronger in their efforts? Are you rushing in to help because you cannot stand the thought of not helping (i.e., it is meeting </w:t>
      </w:r>
      <w:r w:rsidRPr="005A1AB0">
        <w:rPr>
          <w:rFonts w:ascii="Times New Roman" w:hAnsi="Times New Roman" w:cs="Times New Roman"/>
          <w:i/>
          <w:iCs/>
          <w:sz w:val="28"/>
          <w:szCs w:val="28"/>
          <w:lang w:val="en-US"/>
        </w:rPr>
        <w:t xml:space="preserve">your </w:t>
      </w:r>
      <w:r w:rsidRPr="005A1AB0">
        <w:rPr>
          <w:rFonts w:ascii="Times New Roman" w:hAnsi="Times New Roman" w:cs="Times New Roman"/>
          <w:sz w:val="28"/>
          <w:szCs w:val="28"/>
          <w:lang w:val="en-US"/>
        </w:rPr>
        <w:t xml:space="preserve">need) or are you asking them if they want help in the first place and, if so, what kind (i.e., meeting  </w:t>
      </w:r>
      <w:r w:rsidRPr="005A1AB0">
        <w:rPr>
          <w:rFonts w:ascii="Times New Roman" w:hAnsi="Times New Roman" w:cs="Times New Roman"/>
          <w:i/>
          <w:iCs/>
          <w:sz w:val="28"/>
          <w:szCs w:val="28"/>
          <w:lang w:val="en-US"/>
        </w:rPr>
        <w:t xml:space="preserve">their </w:t>
      </w:r>
      <w:r w:rsidRPr="005A1AB0">
        <w:rPr>
          <w:rFonts w:ascii="Times New Roman" w:hAnsi="Times New Roman" w:cs="Times New Roman"/>
          <w:sz w:val="28"/>
          <w:szCs w:val="28"/>
          <w:lang w:val="en-US"/>
        </w:rPr>
        <w:t>needs)? Do you know others who have this tendency?</w:t>
      </w:r>
    </w:p>
    <w:p w:rsidR="008F6D4D" w:rsidRPr="005A1AB0" w:rsidRDefault="008F6D4D" w:rsidP="005A1AB0">
      <w:pPr>
        <w:numPr>
          <w:ilvl w:val="12"/>
          <w:numId w:val="0"/>
        </w:numPr>
        <w:ind w:firstLine="358"/>
        <w:rPr>
          <w:rFonts w:ascii="Times New Roman" w:hAnsi="Times New Roman" w:cs="Times New Roman"/>
          <w:sz w:val="28"/>
          <w:szCs w:val="28"/>
          <w:lang w:val="en-US"/>
        </w:rPr>
      </w:pPr>
      <w:r w:rsidRPr="005A1AB0">
        <w:rPr>
          <w:rFonts w:ascii="Times New Roman" w:hAnsi="Times New Roman" w:cs="Times New Roman"/>
          <w:sz w:val="28"/>
          <w:szCs w:val="28"/>
          <w:lang w:val="en-US"/>
        </w:rPr>
        <w:t>Victim: Do you tend to see yourself as a victim when you are in confli</w:t>
      </w:r>
      <w:r w:rsidR="005A1AB0" w:rsidRPr="005A1AB0">
        <w:rPr>
          <w:rFonts w:ascii="Times New Roman" w:hAnsi="Times New Roman" w:cs="Times New Roman"/>
          <w:sz w:val="28"/>
          <w:szCs w:val="28"/>
          <w:lang w:val="en-US"/>
        </w:rPr>
        <w:t xml:space="preserve">ct or have been injured? Do you </w:t>
      </w:r>
      <w:r w:rsidRPr="005A1AB0">
        <w:rPr>
          <w:rFonts w:ascii="Times New Roman" w:hAnsi="Times New Roman" w:cs="Times New Roman"/>
          <w:sz w:val="28"/>
          <w:szCs w:val="28"/>
          <w:lang w:val="en-US"/>
        </w:rPr>
        <w:t>often say or think to yourself things that suggest you have no choice or power (e.g., “</w:t>
      </w:r>
      <w:r w:rsidRPr="005A1AB0">
        <w:rPr>
          <w:rFonts w:ascii="Times New Roman" w:hAnsi="Times New Roman" w:cs="Times New Roman"/>
          <w:i/>
          <w:iCs/>
          <w:sz w:val="28"/>
          <w:szCs w:val="28"/>
          <w:lang w:val="en-US"/>
        </w:rPr>
        <w:t xml:space="preserve">I have no choice.” “Whatever they want to do is fine with me.” “It doesn’t matter what I say, they’re going to do whatever they’re going to do.” </w:t>
      </w:r>
      <w:r w:rsidRPr="005A1AB0">
        <w:rPr>
          <w:rFonts w:ascii="Times New Roman" w:hAnsi="Times New Roman" w:cs="Times New Roman"/>
          <w:sz w:val="28"/>
          <w:szCs w:val="28"/>
          <w:lang w:val="en-US"/>
        </w:rPr>
        <w:t>etc.). Do you choose your friends because they will side with you, take care of you or avoid con</w:t>
      </w:r>
      <w:r w:rsidRPr="005A1AB0">
        <w:rPr>
          <w:rFonts w:ascii="Times New Roman" w:hAnsi="Times New Roman" w:cs="Times New Roman"/>
          <w:sz w:val="28"/>
          <w:szCs w:val="28"/>
          <w:lang w:val="en-US"/>
        </w:rPr>
        <w:softHyphen/>
        <w:t>fronting you? Do you know others who exhibit this pat</w:t>
      </w:r>
      <w:r w:rsidRPr="005A1AB0">
        <w:rPr>
          <w:rFonts w:ascii="Times New Roman" w:hAnsi="Times New Roman" w:cs="Times New Roman"/>
          <w:sz w:val="28"/>
          <w:szCs w:val="28"/>
          <w:lang w:val="en-US"/>
        </w:rPr>
        <w:softHyphen/>
        <w:t>tern of relating?</w:t>
      </w:r>
    </w:p>
    <w:p w:rsidR="008F6D4D" w:rsidRPr="005A1AB0" w:rsidRDefault="008F6D4D" w:rsidP="008F6D4D">
      <w:pPr>
        <w:numPr>
          <w:ilvl w:val="12"/>
          <w:numId w:val="0"/>
        </w:numPr>
        <w:spacing w:after="19"/>
        <w:ind w:firstLine="358"/>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lastRenderedPageBreak/>
        <w:t>Villain: Even when you play the unwanted role of villain, perhaps there is something you are doing that spurs this on. Perhaps you begin as a rescuer, but go overboard and insist upon helping. This can create “hostile dependency” (i.e., a build-up of resentment by those who feel trapped in a dependency relationship). Once idealized and needed, you now fall from the pedestal and are seen as the villain. You can be seen as too controlling or domineering.</w:t>
      </w:r>
    </w:p>
    <w:p w:rsidR="008F6D4D" w:rsidRPr="005A1AB0" w:rsidRDefault="008F6D4D" w:rsidP="008F6D4D">
      <w:pPr>
        <w:numPr>
          <w:ilvl w:val="12"/>
          <w:numId w:val="0"/>
        </w:numPr>
        <w:spacing w:after="27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Consider how well you share power with others. Perhaps when you are upset and in conflict, you tend to “blame” others and have difficulty acknowledging your contribution to the problems. These edges in your personality can make you prone to being targets of oth</w:t>
      </w:r>
      <w:r w:rsidRPr="005A1AB0">
        <w:rPr>
          <w:rFonts w:ascii="Times New Roman" w:hAnsi="Times New Roman" w:cs="Times New Roman"/>
          <w:sz w:val="28"/>
          <w:szCs w:val="28"/>
          <w:lang w:val="en-US"/>
        </w:rPr>
        <w:softHyphen/>
        <w:t>ers. Do you see this in yourself or in others?</w:t>
      </w:r>
    </w:p>
    <w:p w:rsidR="008F6D4D" w:rsidRPr="005A1AB0" w:rsidRDefault="008F6D4D" w:rsidP="008F6D4D">
      <w:pPr>
        <w:numPr>
          <w:ilvl w:val="12"/>
          <w:numId w:val="0"/>
        </w:numPr>
        <w:spacing w:after="19"/>
        <w:rPr>
          <w:rFonts w:ascii="Times New Roman" w:hAnsi="Times New Roman" w:cs="Times New Roman"/>
          <w:b/>
          <w:sz w:val="28"/>
          <w:szCs w:val="28"/>
          <w:lang w:val="en-US"/>
        </w:rPr>
      </w:pPr>
      <w:r w:rsidRPr="005A1AB0">
        <w:rPr>
          <w:rFonts w:ascii="Times New Roman" w:hAnsi="Times New Roman" w:cs="Times New Roman"/>
          <w:b/>
          <w:sz w:val="28"/>
          <w:szCs w:val="28"/>
          <w:lang w:val="en-US"/>
        </w:rPr>
        <w:t>Redirect conversations</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If you can recognize how you might be triangulat</w:t>
      </w:r>
      <w:r w:rsidRPr="005A1AB0">
        <w:rPr>
          <w:rFonts w:ascii="Times New Roman" w:hAnsi="Times New Roman" w:cs="Times New Roman"/>
          <w:sz w:val="28"/>
          <w:szCs w:val="28"/>
          <w:lang w:val="en-US"/>
        </w:rPr>
        <w:softHyphen/>
        <w:t>ed and how others participate, you can begin to redi</w:t>
      </w:r>
      <w:r w:rsidRPr="005A1AB0">
        <w:rPr>
          <w:rFonts w:ascii="Times New Roman" w:hAnsi="Times New Roman" w:cs="Times New Roman"/>
          <w:sz w:val="28"/>
          <w:szCs w:val="28"/>
          <w:lang w:val="en-US"/>
        </w:rPr>
        <w:softHyphen/>
        <w:t>rect conversations that are triangular in nature. Challenge would-be victims who seek your support and who insist that you agree with them. Rather than enable helplessness, offer to coach them or to refer them to someone who can. Help them find construc</w:t>
      </w:r>
      <w:r w:rsidRPr="005A1AB0">
        <w:rPr>
          <w:rFonts w:ascii="Times New Roman" w:hAnsi="Times New Roman" w:cs="Times New Roman"/>
          <w:sz w:val="28"/>
          <w:szCs w:val="28"/>
          <w:lang w:val="en-US"/>
        </w:rPr>
        <w:softHyphen/>
        <w:t>tive and personally responsible ways to address what</w:t>
      </w:r>
      <w:r w:rsidRPr="005A1AB0">
        <w:rPr>
          <w:rFonts w:ascii="Times New Roman" w:hAnsi="Times New Roman" w:cs="Times New Roman"/>
          <w:sz w:val="28"/>
          <w:szCs w:val="28"/>
          <w:lang w:val="en-US"/>
        </w:rPr>
        <w:softHyphen/>
        <w:t>ever conflicts they are encountering. Offer empathy rather than outright agreement (if you don’t agree). Rather than take their side against another, side with their healthy efforts to take personal responsibility.</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With would-be rescuers, challenge them to exam</w:t>
      </w:r>
      <w:r w:rsidRPr="005A1AB0">
        <w:rPr>
          <w:rFonts w:ascii="Times New Roman" w:hAnsi="Times New Roman" w:cs="Times New Roman"/>
          <w:sz w:val="28"/>
          <w:szCs w:val="28"/>
          <w:lang w:val="en-US"/>
        </w:rPr>
        <w:softHyphen/>
        <w:t>ine whose need is really being met. Encourage them to ask the other if they even want help and, if they do, what kind of assistance they need. Encourage them to refrain from doing more for others than they can do for themselves, and help them recognize how disempower</w:t>
      </w:r>
      <w:r w:rsidRPr="005A1AB0">
        <w:rPr>
          <w:rFonts w:ascii="Times New Roman" w:hAnsi="Times New Roman" w:cs="Times New Roman"/>
          <w:sz w:val="28"/>
          <w:szCs w:val="28"/>
          <w:lang w:val="en-US"/>
        </w:rPr>
        <w:softHyphen/>
        <w:t>ing this might be. Encourage them not to take sides as a show of support, but to help by allowing the other to grow stronger.</w:t>
      </w:r>
    </w:p>
    <w:p w:rsidR="008F6D4D" w:rsidRPr="005A1AB0" w:rsidRDefault="008F6D4D" w:rsidP="008F6D4D">
      <w:pPr>
        <w:numPr>
          <w:ilvl w:val="12"/>
          <w:numId w:val="0"/>
        </w:numPr>
        <w:spacing w:after="27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Challenge villains to look at the grain of truth that might be found in the accusations that are exaggerated. Support them by helping them see how they might unwittingly be playing into the hands of potential res</w:t>
      </w:r>
      <w:r w:rsidRPr="005A1AB0">
        <w:rPr>
          <w:rFonts w:ascii="Times New Roman" w:hAnsi="Times New Roman" w:cs="Times New Roman"/>
          <w:sz w:val="28"/>
          <w:szCs w:val="28"/>
          <w:lang w:val="en-US"/>
        </w:rPr>
        <w:softHyphen/>
        <w:t>cuers and victims. Help them find a way out of the role that perpetuates their being charged as a villain. Help all persons involved in ways that foster direct, honest and open conversation in an effort to resolve their differences.</w:t>
      </w:r>
    </w:p>
    <w:p w:rsidR="008F6D4D" w:rsidRPr="005A1AB0" w:rsidRDefault="008F6D4D" w:rsidP="008F6D4D">
      <w:pPr>
        <w:numPr>
          <w:ilvl w:val="12"/>
          <w:numId w:val="0"/>
        </w:numPr>
        <w:spacing w:after="19"/>
        <w:rPr>
          <w:rFonts w:ascii="Times New Roman" w:hAnsi="Times New Roman" w:cs="Times New Roman"/>
          <w:b/>
          <w:sz w:val="28"/>
          <w:szCs w:val="28"/>
          <w:lang w:val="en-US"/>
        </w:rPr>
      </w:pPr>
      <w:r w:rsidRPr="005A1AB0">
        <w:rPr>
          <w:rFonts w:ascii="Times New Roman" w:hAnsi="Times New Roman" w:cs="Times New Roman"/>
          <w:b/>
          <w:sz w:val="28"/>
          <w:szCs w:val="28"/>
          <w:lang w:val="en-US"/>
        </w:rPr>
        <w:t>Learn skills of confrontation and educate your organization or community</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What do you do when you are hurt by or angry with someone with whom you live or work? Do you address it directly or find other ways to manage the pain? Triangles are a way to deal with conflict indirectly and to exert power covertly. The primary </w:t>
      </w:r>
      <w:r w:rsidRPr="005A1AB0">
        <w:rPr>
          <w:rFonts w:ascii="Times New Roman" w:hAnsi="Times New Roman" w:cs="Times New Roman"/>
          <w:sz w:val="28"/>
          <w:szCs w:val="28"/>
          <w:lang w:val="en-US"/>
        </w:rPr>
        <w:lastRenderedPageBreak/>
        <w:t>antidote to the proliferation of triangles is to learn ways to use power and handle conflicts directly and constructively.</w:t>
      </w:r>
    </w:p>
    <w:p w:rsidR="008F6D4D" w:rsidRPr="005A1AB0" w:rsidRDefault="008F6D4D" w:rsidP="008F6D4D">
      <w:pPr>
        <w:numPr>
          <w:ilvl w:val="12"/>
          <w:numId w:val="0"/>
        </w:numPr>
        <w:spacing w:after="19"/>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From years of training people in these skills I will tell you that the hardest part of gaining these skills is the unlearning of old habits. The skills of confrontation and conflict resolution are not terribly difficult to learn, but one-time workshops or reading a book will not cre</w:t>
      </w:r>
      <w:r w:rsidRPr="005A1AB0">
        <w:rPr>
          <w:rFonts w:ascii="Times New Roman" w:hAnsi="Times New Roman" w:cs="Times New Roman"/>
          <w:sz w:val="28"/>
          <w:szCs w:val="28"/>
          <w:lang w:val="en-US"/>
        </w:rPr>
        <w:softHyphen/>
        <w:t>ate the kind of change that is substantive or lasting. Training with the help of a coach, therapist or a pro</w:t>
      </w:r>
      <w:r w:rsidRPr="005A1AB0">
        <w:rPr>
          <w:rFonts w:ascii="Times New Roman" w:hAnsi="Times New Roman" w:cs="Times New Roman"/>
          <w:sz w:val="28"/>
          <w:szCs w:val="28"/>
          <w:lang w:val="en-US"/>
        </w:rPr>
        <w:softHyphen/>
        <w:t xml:space="preserve">gram </w:t>
      </w:r>
      <w:r w:rsidRPr="005A1AB0">
        <w:rPr>
          <w:rFonts w:ascii="Times New Roman" w:hAnsi="Times New Roman" w:cs="Times New Roman"/>
          <w:i/>
          <w:iCs/>
          <w:sz w:val="28"/>
          <w:szCs w:val="28"/>
          <w:lang w:val="en-US"/>
        </w:rPr>
        <w:t xml:space="preserve">over time </w:t>
      </w:r>
      <w:r w:rsidRPr="005A1AB0">
        <w:rPr>
          <w:rFonts w:ascii="Times New Roman" w:hAnsi="Times New Roman" w:cs="Times New Roman"/>
          <w:sz w:val="28"/>
          <w:szCs w:val="28"/>
          <w:lang w:val="en-US"/>
        </w:rPr>
        <w:t>is essential because years of forming unhelpful habits and attitudinal barriers get in our way and need to be challenged not just once, but repeated</w:t>
      </w:r>
      <w:r w:rsidRPr="005A1AB0">
        <w:rPr>
          <w:rFonts w:ascii="Times New Roman" w:hAnsi="Times New Roman" w:cs="Times New Roman"/>
          <w:sz w:val="28"/>
          <w:szCs w:val="28"/>
          <w:lang w:val="en-US"/>
        </w:rPr>
        <w:softHyphen/>
        <w:t>ly in order to change.</w:t>
      </w:r>
    </w:p>
    <w:p w:rsidR="008F6D4D" w:rsidRPr="005A1AB0" w:rsidRDefault="008F6D4D" w:rsidP="008F6D4D">
      <w:pPr>
        <w:numPr>
          <w:ilvl w:val="12"/>
          <w:numId w:val="0"/>
        </w:numPr>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Ideally, the best way for an organization to extricate itself successfully from perpetual problems with trian</w:t>
      </w:r>
      <w:r w:rsidRPr="005A1AB0">
        <w:rPr>
          <w:rFonts w:ascii="Times New Roman" w:hAnsi="Times New Roman" w:cs="Times New Roman"/>
          <w:sz w:val="28"/>
          <w:szCs w:val="28"/>
          <w:lang w:val="en-US"/>
        </w:rPr>
        <w:softHyphen/>
        <w:t xml:space="preserve">gulation is for each and every member </w:t>
      </w:r>
      <w:r w:rsidRPr="005A1AB0">
        <w:rPr>
          <w:rFonts w:ascii="Times New Roman" w:hAnsi="Times New Roman" w:cs="Times New Roman"/>
          <w:i/>
          <w:iCs/>
          <w:sz w:val="28"/>
          <w:szCs w:val="28"/>
          <w:lang w:val="en-US"/>
        </w:rPr>
        <w:t>to find their voice so that they do not have to rely on someone else to speak for them; to learn skills for handling conflicts directly; and to clear up boundaries that are confusing, dysfunc</w:t>
      </w:r>
      <w:r w:rsidRPr="005A1AB0">
        <w:rPr>
          <w:rFonts w:ascii="Times New Roman" w:hAnsi="Times New Roman" w:cs="Times New Roman"/>
          <w:i/>
          <w:iCs/>
          <w:sz w:val="28"/>
          <w:szCs w:val="28"/>
          <w:lang w:val="en-US"/>
        </w:rPr>
        <w:softHyphen/>
        <w:t xml:space="preserve">tional or encouraging of triangulation. </w:t>
      </w:r>
      <w:r w:rsidRPr="005A1AB0">
        <w:rPr>
          <w:rFonts w:ascii="Times New Roman" w:hAnsi="Times New Roman" w:cs="Times New Roman"/>
          <w:sz w:val="28"/>
          <w:szCs w:val="28"/>
          <w:lang w:val="en-US"/>
        </w:rPr>
        <w:t>This is a costly and time-consuming endeavor, but considering the time and costs of the alternative, it may be a critical move to make for the long term health of an organization.</w:t>
      </w:r>
    </w:p>
    <w:p w:rsidR="008F6D4D" w:rsidRPr="005A1AB0" w:rsidRDefault="008F6D4D" w:rsidP="008F6D4D">
      <w:pPr>
        <w:numPr>
          <w:ilvl w:val="12"/>
          <w:numId w:val="0"/>
        </w:numPr>
        <w:spacing w:after="19"/>
        <w:rPr>
          <w:rFonts w:ascii="Times New Roman" w:hAnsi="Times New Roman" w:cs="Times New Roman"/>
          <w:b/>
          <w:sz w:val="28"/>
          <w:szCs w:val="28"/>
          <w:lang w:val="en-US"/>
        </w:rPr>
      </w:pPr>
      <w:r w:rsidRPr="005A1AB0">
        <w:rPr>
          <w:rFonts w:ascii="Times New Roman" w:hAnsi="Times New Roman" w:cs="Times New Roman"/>
          <w:b/>
          <w:sz w:val="28"/>
          <w:szCs w:val="28"/>
          <w:lang w:val="en-US"/>
        </w:rPr>
        <w:t>Consultation and Intervention</w:t>
      </w:r>
    </w:p>
    <w:p w:rsidR="008F6D4D" w:rsidRPr="005A1AB0" w:rsidRDefault="008F6D4D" w:rsidP="008F6D4D">
      <w:pPr>
        <w:numPr>
          <w:ilvl w:val="12"/>
          <w:numId w:val="0"/>
        </w:numPr>
        <w:spacing w:after="300"/>
        <w:ind w:firstLine="360"/>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If you are currently caught in a triangular relation</w:t>
      </w:r>
      <w:r w:rsidRPr="005A1AB0">
        <w:rPr>
          <w:rFonts w:ascii="Times New Roman" w:hAnsi="Times New Roman" w:cs="Times New Roman"/>
          <w:sz w:val="28"/>
          <w:szCs w:val="28"/>
          <w:lang w:val="en-US"/>
        </w:rPr>
        <w:softHyphen/>
        <w:t>ship and cannot free yourself from this dynamic despite your best efforts, then seek consultation. If oth</w:t>
      </w:r>
      <w:r w:rsidRPr="005A1AB0">
        <w:rPr>
          <w:rFonts w:ascii="Times New Roman" w:hAnsi="Times New Roman" w:cs="Times New Roman"/>
          <w:sz w:val="28"/>
          <w:szCs w:val="28"/>
          <w:lang w:val="en-US"/>
        </w:rPr>
        <w:softHyphen/>
        <w:t>ers are caught and have come to you for help, but you have not found answers that have alleviated the situa</w:t>
      </w:r>
      <w:r w:rsidRPr="005A1AB0">
        <w:rPr>
          <w:rFonts w:ascii="Times New Roman" w:hAnsi="Times New Roman" w:cs="Times New Roman"/>
          <w:sz w:val="28"/>
          <w:szCs w:val="28"/>
          <w:lang w:val="en-US"/>
        </w:rPr>
        <w:softHyphen/>
        <w:t xml:space="preserve">tion, then seek help. Seek the help of a consultant, facilitator, or therapist who has the qualifications and resources to assist you with such matters. Choosing a consultant who is outside the organization or has no conflict of interest may be an important consideration (see </w:t>
      </w:r>
      <w:r w:rsidRPr="005A1AB0">
        <w:rPr>
          <w:rFonts w:ascii="Times New Roman" w:hAnsi="Times New Roman" w:cs="Times New Roman"/>
          <w:i/>
          <w:iCs/>
          <w:sz w:val="28"/>
          <w:szCs w:val="28"/>
          <w:lang w:val="en-US"/>
        </w:rPr>
        <w:t xml:space="preserve">Coaching </w:t>
      </w:r>
      <w:r w:rsidRPr="005A1AB0">
        <w:rPr>
          <w:rFonts w:ascii="Times New Roman" w:hAnsi="Times New Roman" w:cs="Times New Roman"/>
          <w:sz w:val="28"/>
          <w:szCs w:val="28"/>
          <w:lang w:val="en-US"/>
        </w:rPr>
        <w:t>article on page 27).</w:t>
      </w:r>
    </w:p>
    <w:p w:rsidR="008F6D4D" w:rsidRPr="005A1AB0" w:rsidRDefault="008F6D4D" w:rsidP="008F6D4D">
      <w:pPr>
        <w:numPr>
          <w:ilvl w:val="12"/>
          <w:numId w:val="0"/>
        </w:numPr>
        <w:spacing w:after="279"/>
        <w:rPr>
          <w:rFonts w:ascii="Times New Roman" w:hAnsi="Times New Roman" w:cs="Times New Roman"/>
          <w:sz w:val="28"/>
          <w:szCs w:val="28"/>
          <w:lang w:val="en-US"/>
        </w:rPr>
      </w:pPr>
      <w:r w:rsidRPr="005A1AB0">
        <w:rPr>
          <w:rFonts w:ascii="Times New Roman" w:hAnsi="Times New Roman" w:cs="Times New Roman"/>
          <w:sz w:val="28"/>
          <w:szCs w:val="28"/>
          <w:lang w:val="en-US"/>
        </w:rPr>
        <w:t>RECOMMENDED READINGS</w:t>
      </w:r>
    </w:p>
    <w:p w:rsidR="008F6D4D" w:rsidRPr="005A1AB0" w:rsidRDefault="008F6D4D" w:rsidP="008F6D4D">
      <w:pPr>
        <w:numPr>
          <w:ilvl w:val="12"/>
          <w:numId w:val="0"/>
        </w:numPr>
        <w:spacing w:after="279"/>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Block, P. </w:t>
      </w:r>
      <w:r w:rsidRPr="005A1AB0">
        <w:rPr>
          <w:rFonts w:ascii="Times New Roman" w:hAnsi="Times New Roman" w:cs="Times New Roman"/>
          <w:i/>
          <w:iCs/>
          <w:sz w:val="28"/>
          <w:szCs w:val="28"/>
          <w:lang w:val="en-US"/>
        </w:rPr>
        <w:t xml:space="preserve">The Empowered Manager: Positive, Political Skills at Work. </w:t>
      </w:r>
      <w:r w:rsidRPr="005A1AB0">
        <w:rPr>
          <w:rFonts w:ascii="Times New Roman" w:hAnsi="Times New Roman" w:cs="Times New Roman"/>
          <w:sz w:val="28"/>
          <w:szCs w:val="28"/>
          <w:lang w:val="en-US"/>
        </w:rPr>
        <w:t xml:space="preserve">San Francisco: </w:t>
      </w:r>
      <w:proofErr w:type="spellStart"/>
      <w:r w:rsidRPr="005A1AB0">
        <w:rPr>
          <w:rFonts w:ascii="Times New Roman" w:hAnsi="Times New Roman" w:cs="Times New Roman"/>
          <w:sz w:val="28"/>
          <w:szCs w:val="28"/>
          <w:lang w:val="en-US"/>
        </w:rPr>
        <w:t>Jossey</w:t>
      </w:r>
      <w:proofErr w:type="spellEnd"/>
      <w:r w:rsidRPr="005A1AB0">
        <w:rPr>
          <w:rFonts w:ascii="Times New Roman" w:hAnsi="Times New Roman" w:cs="Times New Roman"/>
          <w:sz w:val="28"/>
          <w:szCs w:val="28"/>
          <w:lang w:val="en-US"/>
        </w:rPr>
        <w:t>-Bass Publishers, 1987.</w:t>
      </w:r>
    </w:p>
    <w:p w:rsidR="008F6D4D" w:rsidRPr="005A1AB0" w:rsidRDefault="008F6D4D" w:rsidP="008F6D4D">
      <w:pPr>
        <w:numPr>
          <w:ilvl w:val="12"/>
          <w:numId w:val="0"/>
        </w:numPr>
        <w:spacing w:after="300"/>
        <w:rPr>
          <w:rFonts w:ascii="Times New Roman" w:hAnsi="Times New Roman" w:cs="Times New Roman"/>
          <w:sz w:val="28"/>
          <w:szCs w:val="28"/>
          <w:lang w:val="en-US"/>
        </w:rPr>
      </w:pPr>
      <w:proofErr w:type="spellStart"/>
      <w:r w:rsidRPr="005A1AB0">
        <w:rPr>
          <w:rFonts w:ascii="Times New Roman" w:hAnsi="Times New Roman" w:cs="Times New Roman"/>
          <w:sz w:val="28"/>
          <w:szCs w:val="28"/>
          <w:lang w:val="en-US"/>
        </w:rPr>
        <w:t>Kouzes</w:t>
      </w:r>
      <w:proofErr w:type="spellEnd"/>
      <w:r w:rsidRPr="005A1AB0">
        <w:rPr>
          <w:rFonts w:ascii="Times New Roman" w:hAnsi="Times New Roman" w:cs="Times New Roman"/>
          <w:sz w:val="28"/>
          <w:szCs w:val="28"/>
          <w:lang w:val="en-US"/>
        </w:rPr>
        <w:t xml:space="preserve">, J. and L. Posner. </w:t>
      </w:r>
      <w:r w:rsidRPr="005A1AB0">
        <w:rPr>
          <w:rFonts w:ascii="Times New Roman" w:hAnsi="Times New Roman" w:cs="Times New Roman"/>
          <w:i/>
          <w:iCs/>
          <w:sz w:val="28"/>
          <w:szCs w:val="28"/>
          <w:lang w:val="en-US"/>
        </w:rPr>
        <w:t xml:space="preserve">The Leadership Challenge </w:t>
      </w:r>
      <w:r w:rsidRPr="005A1AB0">
        <w:rPr>
          <w:rFonts w:ascii="Times New Roman" w:hAnsi="Times New Roman" w:cs="Times New Roman"/>
          <w:sz w:val="28"/>
          <w:szCs w:val="28"/>
          <w:lang w:val="en-US"/>
        </w:rPr>
        <w:t>(3rd Ed.). San Francisco: John Wiley &amp; Sons, Inc., 2002.</w:t>
      </w:r>
    </w:p>
    <w:p w:rsidR="008F6D4D" w:rsidRPr="005A1AB0" w:rsidRDefault="008F6D4D" w:rsidP="008F6D4D">
      <w:pPr>
        <w:numPr>
          <w:ilvl w:val="12"/>
          <w:numId w:val="0"/>
        </w:numPr>
        <w:spacing w:after="279"/>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Parker, G.  </w:t>
      </w:r>
      <w:r w:rsidRPr="005A1AB0">
        <w:rPr>
          <w:rFonts w:ascii="Times New Roman" w:hAnsi="Times New Roman" w:cs="Times New Roman"/>
          <w:i/>
          <w:iCs/>
          <w:sz w:val="28"/>
          <w:szCs w:val="28"/>
          <w:lang w:val="en-US"/>
        </w:rPr>
        <w:t xml:space="preserve">Team players and Teamwork. </w:t>
      </w:r>
      <w:r w:rsidRPr="005A1AB0">
        <w:rPr>
          <w:rFonts w:ascii="Times New Roman" w:hAnsi="Times New Roman" w:cs="Times New Roman"/>
          <w:sz w:val="28"/>
          <w:szCs w:val="28"/>
          <w:lang w:val="en-US"/>
        </w:rPr>
        <w:t xml:space="preserve">San Francisco: </w:t>
      </w:r>
      <w:proofErr w:type="spellStart"/>
      <w:r w:rsidRPr="005A1AB0">
        <w:rPr>
          <w:rFonts w:ascii="Times New Roman" w:hAnsi="Times New Roman" w:cs="Times New Roman"/>
          <w:sz w:val="28"/>
          <w:szCs w:val="28"/>
          <w:lang w:val="en-US"/>
        </w:rPr>
        <w:t>Jossey</w:t>
      </w:r>
      <w:proofErr w:type="spellEnd"/>
      <w:r w:rsidRPr="005A1AB0">
        <w:rPr>
          <w:rFonts w:ascii="Times New Roman" w:hAnsi="Times New Roman" w:cs="Times New Roman"/>
          <w:sz w:val="28"/>
          <w:szCs w:val="28"/>
          <w:lang w:val="en-US"/>
        </w:rPr>
        <w:t>-Bass Publishers, 2005.</w:t>
      </w:r>
    </w:p>
    <w:p w:rsidR="008F6D4D" w:rsidRPr="005A1AB0" w:rsidRDefault="008F6D4D" w:rsidP="008F6D4D">
      <w:pPr>
        <w:numPr>
          <w:ilvl w:val="12"/>
          <w:numId w:val="0"/>
        </w:numPr>
        <w:spacing w:after="279"/>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lastRenderedPageBreak/>
        <w:t xml:space="preserve">Patterson, K., J. </w:t>
      </w:r>
      <w:proofErr w:type="spellStart"/>
      <w:r w:rsidRPr="005A1AB0">
        <w:rPr>
          <w:rFonts w:ascii="Times New Roman" w:hAnsi="Times New Roman" w:cs="Times New Roman"/>
          <w:sz w:val="28"/>
          <w:szCs w:val="28"/>
          <w:lang w:val="en-US"/>
        </w:rPr>
        <w:t>Grenny</w:t>
      </w:r>
      <w:proofErr w:type="spellEnd"/>
      <w:r w:rsidRPr="005A1AB0">
        <w:rPr>
          <w:rFonts w:ascii="Times New Roman" w:hAnsi="Times New Roman" w:cs="Times New Roman"/>
          <w:sz w:val="28"/>
          <w:szCs w:val="28"/>
          <w:lang w:val="en-US"/>
        </w:rPr>
        <w:t xml:space="preserve">, R. McMillan, and A. </w:t>
      </w:r>
      <w:proofErr w:type="spellStart"/>
      <w:r w:rsidRPr="005A1AB0">
        <w:rPr>
          <w:rFonts w:ascii="Times New Roman" w:hAnsi="Times New Roman" w:cs="Times New Roman"/>
          <w:sz w:val="28"/>
          <w:szCs w:val="28"/>
          <w:lang w:val="en-US"/>
        </w:rPr>
        <w:t>Switzler</w:t>
      </w:r>
      <w:proofErr w:type="spellEnd"/>
      <w:r w:rsidRPr="005A1AB0">
        <w:rPr>
          <w:rFonts w:ascii="Times New Roman" w:hAnsi="Times New Roman" w:cs="Times New Roman"/>
          <w:sz w:val="28"/>
          <w:szCs w:val="28"/>
          <w:lang w:val="en-US"/>
        </w:rPr>
        <w:t xml:space="preserve">. </w:t>
      </w:r>
      <w:r w:rsidRPr="005A1AB0">
        <w:rPr>
          <w:rFonts w:ascii="Times New Roman" w:hAnsi="Times New Roman" w:cs="Times New Roman"/>
          <w:i/>
          <w:iCs/>
          <w:sz w:val="28"/>
          <w:szCs w:val="28"/>
          <w:lang w:val="en-US"/>
        </w:rPr>
        <w:t>Crucial Conversations: Tools for Resolving Broken Promises, Violated Expectations, and Bad Behavior</w:t>
      </w:r>
      <w:r w:rsidRPr="005A1AB0">
        <w:rPr>
          <w:rFonts w:ascii="Times New Roman" w:hAnsi="Times New Roman" w:cs="Times New Roman"/>
          <w:sz w:val="28"/>
          <w:szCs w:val="28"/>
          <w:lang w:val="en-US"/>
        </w:rPr>
        <w:t>. New York: McGraw-Hill, 2005.</w:t>
      </w:r>
    </w:p>
    <w:p w:rsidR="008F6D4D" w:rsidRPr="005A1AB0" w:rsidRDefault="008F6D4D" w:rsidP="008F6D4D">
      <w:pPr>
        <w:numPr>
          <w:ilvl w:val="12"/>
          <w:numId w:val="0"/>
        </w:numPr>
        <w:spacing w:after="799"/>
        <w:jc w:val="both"/>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Wheatley, M.  </w:t>
      </w:r>
      <w:r w:rsidRPr="005A1AB0">
        <w:rPr>
          <w:rFonts w:ascii="Times New Roman" w:hAnsi="Times New Roman" w:cs="Times New Roman"/>
          <w:i/>
          <w:iCs/>
          <w:sz w:val="28"/>
          <w:szCs w:val="28"/>
          <w:lang w:val="en-US"/>
        </w:rPr>
        <w:t xml:space="preserve">Turning to One Another: Simple Conversations to Restore Hope to the Future. </w:t>
      </w:r>
      <w:r w:rsidRPr="005A1AB0">
        <w:rPr>
          <w:rFonts w:ascii="Times New Roman" w:hAnsi="Times New Roman" w:cs="Times New Roman"/>
          <w:sz w:val="28"/>
          <w:szCs w:val="28"/>
          <w:lang w:val="en-US"/>
        </w:rPr>
        <w:t xml:space="preserve">San Francisco: </w:t>
      </w:r>
      <w:proofErr w:type="spellStart"/>
      <w:r w:rsidRPr="005A1AB0">
        <w:rPr>
          <w:rFonts w:ascii="Times New Roman" w:hAnsi="Times New Roman" w:cs="Times New Roman"/>
          <w:sz w:val="28"/>
          <w:szCs w:val="28"/>
          <w:lang w:val="en-US"/>
        </w:rPr>
        <w:t>Berrett</w:t>
      </w:r>
      <w:proofErr w:type="spellEnd"/>
      <w:r w:rsidRPr="005A1AB0">
        <w:rPr>
          <w:rFonts w:ascii="Times New Roman" w:hAnsi="Times New Roman" w:cs="Times New Roman"/>
          <w:sz w:val="28"/>
          <w:szCs w:val="28"/>
          <w:lang w:val="en-US"/>
        </w:rPr>
        <w:t>-Koehler Publishers, 2002.</w:t>
      </w:r>
    </w:p>
    <w:p w:rsidR="008F6D4D" w:rsidRPr="005A1AB0" w:rsidRDefault="008F6D4D" w:rsidP="005A1AB0">
      <w:pPr>
        <w:numPr>
          <w:ilvl w:val="12"/>
          <w:numId w:val="0"/>
        </w:numPr>
        <w:spacing w:after="799"/>
        <w:ind w:left="1800"/>
        <w:rPr>
          <w:rFonts w:ascii="Times New Roman" w:hAnsi="Times New Roman" w:cs="Times New Roman"/>
          <w:sz w:val="28"/>
          <w:szCs w:val="28"/>
          <w:lang w:val="en-US"/>
        </w:rPr>
      </w:pPr>
      <w:r w:rsidRPr="005A1AB0">
        <w:rPr>
          <w:rFonts w:ascii="Times New Roman" w:hAnsi="Times New Roman" w:cs="Times New Roman"/>
          <w:sz w:val="28"/>
          <w:szCs w:val="28"/>
          <w:lang w:val="en-US"/>
        </w:rPr>
        <w:t xml:space="preserve">Ted Dunn, Ph.D., a clinical psychologist, works internationally with religious communities and other organizations providing education, training and facilitation. He can be reached at (636) 329-8363 or at  </w:t>
      </w:r>
      <w:r w:rsidRPr="005A1AB0">
        <w:rPr>
          <w:rFonts w:ascii="Times New Roman" w:hAnsi="Times New Roman" w:cs="Times New Roman"/>
          <w:i/>
          <w:iCs/>
          <w:sz w:val="28"/>
          <w:szCs w:val="28"/>
          <w:lang w:val="en-US"/>
        </w:rPr>
        <w:t>www.ccsstlouis.com</w:t>
      </w:r>
      <w:r w:rsidRPr="005A1AB0">
        <w:rPr>
          <w:rFonts w:ascii="Times New Roman" w:hAnsi="Times New Roman" w:cs="Times New Roman"/>
          <w:sz w:val="28"/>
          <w:szCs w:val="28"/>
          <w:lang w:val="en-US"/>
        </w:rPr>
        <w:t>.</w:t>
      </w:r>
    </w:p>
    <w:sectPr w:rsidR="008F6D4D" w:rsidRPr="005A1AB0" w:rsidSect="005A1AB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67D" w:rsidRDefault="00A5667D" w:rsidP="008F6D4D">
      <w:pPr>
        <w:spacing w:after="0" w:line="240" w:lineRule="auto"/>
      </w:pPr>
      <w:r>
        <w:separator/>
      </w:r>
    </w:p>
  </w:endnote>
  <w:endnote w:type="continuationSeparator" w:id="0">
    <w:p w:rsidR="00A5667D" w:rsidRDefault="00A5667D" w:rsidP="008F6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EngraversGothicBT-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D4D" w:rsidRDefault="008F6D4D">
    <w:pPr>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D4D" w:rsidRDefault="008F6D4D" w:rsidP="005A1AB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D4D" w:rsidRDefault="008F6D4D">
    <w:pPr>
      <w:rPr>
        <w:sz w:val="32"/>
        <w:szCs w:val="3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E2" w:rsidRDefault="00CE1DA5">
    <w:pPr>
      <w:rPr>
        <w:sz w:val="36"/>
        <w:szCs w:val="3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67D" w:rsidRDefault="00A5667D" w:rsidP="008F6D4D">
      <w:pPr>
        <w:spacing w:after="0" w:line="240" w:lineRule="auto"/>
      </w:pPr>
      <w:r>
        <w:separator/>
      </w:r>
    </w:p>
  </w:footnote>
  <w:footnote w:type="continuationSeparator" w:id="0">
    <w:p w:rsidR="00A5667D" w:rsidRDefault="00A5667D" w:rsidP="008F6D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3F17"/>
    <w:multiLevelType w:val="multilevel"/>
    <w:tmpl w:val="991A0F5E"/>
    <w:lvl w:ilvl="0">
      <w:start w:val="1"/>
      <w:numFmt w:val="upperLetter"/>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11B90AC1"/>
    <w:multiLevelType w:val="multilevel"/>
    <w:tmpl w:val="72B038D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nsid w:val="2BE77BCA"/>
    <w:multiLevelType w:val="multilevel"/>
    <w:tmpl w:val="991A0F5E"/>
    <w:lvl w:ilvl="0">
      <w:start w:val="1"/>
      <w:numFmt w:val="upperLetter"/>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
    <w:nsid w:val="4D1C7451"/>
    <w:multiLevelType w:val="multilevel"/>
    <w:tmpl w:val="1DB05858"/>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4">
    <w:nsid w:val="7B65354A"/>
    <w:multiLevelType w:val="multilevel"/>
    <w:tmpl w:val="991A0F5E"/>
    <w:lvl w:ilvl="0">
      <w:start w:val="1"/>
      <w:numFmt w:val="upperLetter"/>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8F6D4D"/>
    <w:rsid w:val="005A1AB0"/>
    <w:rsid w:val="008F6D4D"/>
    <w:rsid w:val="00A3281E"/>
    <w:rsid w:val="00A5667D"/>
    <w:rsid w:val="00C9547A"/>
    <w:rsid w:val="00CE1DA5"/>
    <w:rsid w:val="00EF3B30"/>
    <w:rsid w:val="00FC5D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F3B3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8F6D4D"/>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8F6D4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D4D"/>
  </w:style>
  <w:style w:type="paragraph" w:styleId="Pidipagina">
    <w:name w:val="footer"/>
    <w:basedOn w:val="Normale"/>
    <w:link w:val="PidipaginaCarattere"/>
    <w:uiPriority w:val="99"/>
    <w:unhideWhenUsed/>
    <w:rsid w:val="008F6D4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6D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16</Pages>
  <Words>5165</Words>
  <Characters>29445</Characters>
  <Application>Microsoft Office Word</Application>
  <DocSecurity>0</DocSecurity>
  <Lines>245</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2010-09-02T08:08:00Z</dcterms:created>
  <dcterms:modified xsi:type="dcterms:W3CDTF">2012-02-25T21:54:00Z</dcterms:modified>
</cp:coreProperties>
</file>