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Spacing w:w="0" w:type="dxa"/>
        <w:tblBorders>
          <w:bottom w:val="single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8"/>
      </w:tblGrid>
      <w:tr w:rsidR="00356AF4" w:rsidRPr="00356AF4" w:rsidTr="00356AF4">
        <w:trPr>
          <w:trHeight w:val="420"/>
          <w:tblCellSpacing w:w="0" w:type="dxa"/>
        </w:trPr>
        <w:tc>
          <w:tcPr>
            <w:tcW w:w="0" w:type="auto"/>
            <w:hideMark/>
          </w:tcPr>
          <w:p w:rsidR="00356AF4" w:rsidRPr="00356AF4" w:rsidRDefault="00356AF4" w:rsidP="00356AF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FF6600"/>
                <w:sz w:val="18"/>
                <w:szCs w:val="18"/>
                <w:lang w:eastAsia="it-IT"/>
              </w:rPr>
            </w:pPr>
            <w:r w:rsidRPr="00356AF4">
              <w:rPr>
                <w:rFonts w:ascii="Verdana" w:eastAsia="Times New Roman" w:hAnsi="Verdana" w:cs="Times New Roman"/>
                <w:b/>
                <w:bCs/>
                <w:color w:val="FF6600"/>
                <w:sz w:val="18"/>
                <w:szCs w:val="18"/>
                <w:lang w:eastAsia="it-IT"/>
              </w:rPr>
              <w:t>Chapter III</w:t>
            </w:r>
            <w:r w:rsidRPr="00356AF4">
              <w:rPr>
                <w:rFonts w:ascii="Verdana" w:eastAsia="Times New Roman" w:hAnsi="Verdana" w:cs="Times New Roman"/>
                <w:b/>
                <w:bCs/>
                <w:color w:val="FF6600"/>
                <w:sz w:val="18"/>
                <w:szCs w:val="18"/>
                <w:lang w:eastAsia="it-IT"/>
              </w:rPr>
              <w:br/>
              <w:t xml:space="preserve">Religious Poverty </w:t>
            </w:r>
          </w:p>
        </w:tc>
      </w:tr>
      <w:tr w:rsidR="00356AF4" w:rsidRPr="00356AF4" w:rsidTr="00356AF4">
        <w:trPr>
          <w:trHeight w:val="270"/>
          <w:tblCellSpacing w:w="0" w:type="dxa"/>
        </w:trPr>
        <w:tc>
          <w:tcPr>
            <w:tcW w:w="0" w:type="auto"/>
            <w:hideMark/>
          </w:tcPr>
          <w:p w:rsidR="00356AF4" w:rsidRPr="00356AF4" w:rsidRDefault="00356AF4" w:rsidP="00356A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356AF4">
              <w:rPr>
                <w:rFonts w:ascii="Verdana" w:eastAsia="Times New Roman" w:hAnsi="Verdana" w:cs="Arial"/>
                <w:b/>
                <w:bCs/>
                <w:color w:val="000000"/>
                <w:sz w:val="17"/>
                <w:szCs w:val="17"/>
                <w:lang w:val="en-US" w:eastAsia="it-IT"/>
              </w:rPr>
              <w:t>THE REL1GIOUS PROFESSION AND PRACTICE OF CHRISTIAN POVERTY TODAY</w:t>
            </w:r>
            <w:r w:rsidRPr="00356A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 w:eastAsia="it-IT"/>
              </w:rPr>
              <w:t xml:space="preserve"> </w:t>
            </w:r>
          </w:p>
        </w:tc>
      </w:tr>
    </w:tbl>
    <w:p w:rsidR="00356AF4" w:rsidRPr="00356AF4" w:rsidRDefault="00356AF4" w:rsidP="00356AF4">
      <w:pPr>
        <w:spacing w:after="240" w:line="240" w:lineRule="auto"/>
        <w:rPr>
          <w:rFonts w:ascii="Arial" w:eastAsia="Times New Roman" w:hAnsi="Arial" w:cs="Arial"/>
          <w:color w:val="000000"/>
          <w:sz w:val="18"/>
          <w:szCs w:val="18"/>
          <w:lang w:val="en-US" w:eastAsia="it-IT"/>
        </w:rPr>
      </w:pPr>
      <w:r w:rsidRPr="00356AF4">
        <w:rPr>
          <w:rFonts w:ascii="Verdana" w:eastAsia="Times New Roman" w:hAnsi="Verdana" w:cs="Arial"/>
          <w:b/>
          <w:bCs/>
          <w:color w:val="000066"/>
          <w:sz w:val="17"/>
          <w:szCs w:val="17"/>
          <w:lang w:val="en-US" w:eastAsia="it-IT"/>
        </w:rPr>
        <w:br/>
        <w:t>I. POVERTY FOR THE KINGDOM: MEANING&amp; MOTIVES OF POVERTY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"/>
        <w:gridCol w:w="9156"/>
      </w:tblGrid>
      <w:tr w:rsidR="00356AF4" w:rsidRPr="00356AF4" w:rsidTr="00356AF4">
        <w:trPr>
          <w:trHeight w:val="330"/>
          <w:tblCellSpacing w:w="0" w:type="dxa"/>
        </w:trPr>
        <w:tc>
          <w:tcPr>
            <w:tcW w:w="250" w:type="pct"/>
            <w:shd w:val="clear" w:color="auto" w:fill="0066CC"/>
            <w:vAlign w:val="center"/>
            <w:hideMark/>
          </w:tcPr>
          <w:p w:rsidR="00356AF4" w:rsidRPr="00356AF4" w:rsidRDefault="00356AF4" w:rsidP="00356AF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66"/>
                <w:sz w:val="17"/>
                <w:szCs w:val="17"/>
                <w:lang w:val="en-US" w:eastAsia="it-IT"/>
              </w:rPr>
            </w:pPr>
          </w:p>
        </w:tc>
        <w:tc>
          <w:tcPr>
            <w:tcW w:w="4750" w:type="pct"/>
            <w:shd w:val="clear" w:color="auto" w:fill="EEEEEE"/>
            <w:vAlign w:val="center"/>
            <w:hideMark/>
          </w:tcPr>
          <w:p w:rsidR="00356AF4" w:rsidRPr="00356AF4" w:rsidRDefault="00356AF4" w:rsidP="00356AF4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66"/>
                <w:sz w:val="17"/>
                <w:szCs w:val="17"/>
                <w:lang w:val="en-US" w:eastAsia="it-IT"/>
              </w:rPr>
            </w:pPr>
            <w:r w:rsidRPr="00356AF4">
              <w:rPr>
                <w:rFonts w:ascii="Verdana" w:eastAsia="Times New Roman" w:hAnsi="Verdana" w:cs="Times New Roman"/>
                <w:b/>
                <w:bCs/>
                <w:color w:val="000066"/>
                <w:sz w:val="17"/>
                <w:szCs w:val="17"/>
                <w:lang w:val="en-US" w:eastAsia="it-IT"/>
              </w:rPr>
              <w:t>We are followers of Jesus Christ</w:t>
            </w:r>
          </w:p>
        </w:tc>
      </w:tr>
    </w:tbl>
    <w:p w:rsidR="00356AF4" w:rsidRPr="00356AF4" w:rsidRDefault="00356AF4" w:rsidP="00356AF4">
      <w:pPr>
        <w:spacing w:after="0" w:line="240" w:lineRule="auto"/>
        <w:rPr>
          <w:rFonts w:ascii="Arial" w:eastAsia="Times New Roman" w:hAnsi="Arial" w:cs="Arial"/>
          <w:vanish/>
          <w:color w:val="000000"/>
          <w:sz w:val="18"/>
          <w:szCs w:val="18"/>
          <w:lang w:eastAsia="it-IT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8"/>
      </w:tblGrid>
      <w:tr w:rsidR="00356AF4" w:rsidRPr="00356AF4" w:rsidTr="00356AF4">
        <w:trPr>
          <w:trHeight w:val="390"/>
          <w:tblCellSpacing w:w="0" w:type="dxa"/>
        </w:trPr>
        <w:tc>
          <w:tcPr>
            <w:tcW w:w="0" w:type="auto"/>
            <w:vAlign w:val="bottom"/>
            <w:hideMark/>
          </w:tcPr>
          <w:p w:rsidR="00356AF4" w:rsidRPr="00356AF4" w:rsidRDefault="00356AF4" w:rsidP="00356A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356A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  <w:t>A. Introduction</w:t>
            </w:r>
          </w:p>
        </w:tc>
      </w:tr>
      <w:tr w:rsidR="00356AF4" w:rsidRPr="00356AF4" w:rsidTr="00356AF4">
        <w:trPr>
          <w:trHeight w:val="360"/>
          <w:tblCellSpacing w:w="0" w:type="dxa"/>
        </w:trPr>
        <w:tc>
          <w:tcPr>
            <w:tcW w:w="0" w:type="auto"/>
            <w:vAlign w:val="bottom"/>
            <w:hideMark/>
          </w:tcPr>
          <w:p w:rsidR="00356AF4" w:rsidRPr="00356AF4" w:rsidRDefault="00356AF4" w:rsidP="00356A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356A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 w:eastAsia="it-IT"/>
              </w:rPr>
              <w:t>1. Some problems about understanding &amp; living poverty today:</w:t>
            </w:r>
          </w:p>
        </w:tc>
      </w:tr>
      <w:tr w:rsidR="00356AF4" w:rsidRPr="00356AF4" w:rsidTr="00356AF4">
        <w:trPr>
          <w:trHeight w:val="780"/>
          <w:tblCellSpacing w:w="0" w:type="dxa"/>
        </w:trPr>
        <w:tc>
          <w:tcPr>
            <w:tcW w:w="0" w:type="auto"/>
            <w:hideMark/>
          </w:tcPr>
          <w:p w:rsidR="00356AF4" w:rsidRPr="00356AF4" w:rsidRDefault="00356AF4" w:rsidP="00356AF4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356AF4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Many different meanings given to the word "poor". ,,,</w:t>
            </w:r>
          </w:p>
          <w:p w:rsidR="00356AF4" w:rsidRPr="00356AF4" w:rsidRDefault="00356AF4" w:rsidP="00356AF4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356AF4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Lack of biblical, historical &amp; theological vision of poverty.</w:t>
            </w:r>
          </w:p>
          <w:p w:rsidR="00356AF4" w:rsidRPr="00356AF4" w:rsidRDefault="00356AF4" w:rsidP="00356AF4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356AF4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"Having" is considered more important than "being".</w:t>
            </w:r>
          </w:p>
          <w:p w:rsidR="00356AF4" w:rsidRPr="00356AF4" w:rsidRDefault="00356AF4" w:rsidP="00356AF4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356AF4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Often limited to considerations of economy.</w:t>
            </w:r>
          </w:p>
        </w:tc>
      </w:tr>
      <w:tr w:rsidR="00356AF4" w:rsidRPr="00356AF4" w:rsidTr="00356AF4">
        <w:trPr>
          <w:trHeight w:val="330"/>
          <w:tblCellSpacing w:w="0" w:type="dxa"/>
        </w:trPr>
        <w:tc>
          <w:tcPr>
            <w:tcW w:w="0" w:type="auto"/>
            <w:vAlign w:val="bottom"/>
            <w:hideMark/>
          </w:tcPr>
          <w:p w:rsidR="00356AF4" w:rsidRPr="00356AF4" w:rsidRDefault="00356AF4" w:rsidP="00356A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356A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  <w:t>2. Some Pre-Suppositions:</w:t>
            </w:r>
          </w:p>
        </w:tc>
      </w:tr>
      <w:tr w:rsidR="00356AF4" w:rsidRPr="00356AF4" w:rsidTr="00356AF4">
        <w:trPr>
          <w:trHeight w:val="330"/>
          <w:tblCellSpacing w:w="0" w:type="dxa"/>
        </w:trPr>
        <w:tc>
          <w:tcPr>
            <w:tcW w:w="0" w:type="auto"/>
            <w:hideMark/>
          </w:tcPr>
          <w:p w:rsidR="00356AF4" w:rsidRPr="00356AF4" w:rsidRDefault="00356AF4" w:rsidP="00356AF4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356AF4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Only evangelical poverty, "for the Kingdom"</w:t>
            </w:r>
          </w:p>
          <w:p w:rsidR="00356AF4" w:rsidRPr="00356AF4" w:rsidRDefault="00356AF4" w:rsidP="00356AF4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356AF4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In context of salvation history: common call of all Christians to follow Christ ("Discipleship"); special vocation of religious to follow Christ according to a certain lifestyle, of which celibacy is the first and fundamental expression.</w:t>
            </w:r>
          </w:p>
          <w:p w:rsidR="00356AF4" w:rsidRPr="00356AF4" w:rsidRDefault="00356AF4" w:rsidP="00356AF4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356AF4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Charity (love) is the essential "law" (call, invitation) of Kingdom. Without poverty is a sham.</w:t>
            </w:r>
          </w:p>
        </w:tc>
      </w:tr>
      <w:tr w:rsidR="00356AF4" w:rsidRPr="00356AF4" w:rsidTr="00356AF4">
        <w:trPr>
          <w:trHeight w:val="330"/>
          <w:tblCellSpacing w:w="0" w:type="dxa"/>
        </w:trPr>
        <w:tc>
          <w:tcPr>
            <w:tcW w:w="0" w:type="auto"/>
            <w:vAlign w:val="bottom"/>
            <w:hideMark/>
          </w:tcPr>
          <w:p w:rsidR="00356AF4" w:rsidRPr="00356AF4" w:rsidRDefault="00356AF4" w:rsidP="00356A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356A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  <w:t>B. Vatican II's Call to Renewal: (P.C., 2)</w:t>
            </w:r>
          </w:p>
        </w:tc>
      </w:tr>
      <w:tr w:rsidR="00356AF4" w:rsidRPr="00356AF4" w:rsidTr="00356AF4">
        <w:trPr>
          <w:trHeight w:val="330"/>
          <w:tblCellSpacing w:w="0" w:type="dxa"/>
        </w:trPr>
        <w:tc>
          <w:tcPr>
            <w:tcW w:w="0" w:type="auto"/>
            <w:hideMark/>
          </w:tcPr>
          <w:p w:rsidR="00356AF4" w:rsidRPr="00356AF4" w:rsidRDefault="00356AF4" w:rsidP="00356AF4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356AF4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Continuous return to the source of all Christian li (Gospel).</w:t>
            </w:r>
          </w:p>
          <w:p w:rsidR="00356AF4" w:rsidRPr="00356AF4" w:rsidRDefault="00356AF4" w:rsidP="00356AF4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356AF4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Return. to the original inspiration behind a given community (Charism). D63</w:t>
            </w:r>
          </w:p>
          <w:p w:rsidR="00356AF4" w:rsidRPr="00356AF4" w:rsidRDefault="00356AF4" w:rsidP="00356AF4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356AF4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An adjustment of the community to the changed conditions of the times.</w:t>
            </w:r>
          </w:p>
        </w:tc>
      </w:tr>
      <w:tr w:rsidR="00356AF4" w:rsidRPr="00356AF4" w:rsidTr="00356AF4">
        <w:trPr>
          <w:trHeight w:val="330"/>
          <w:tblCellSpacing w:w="0" w:type="dxa"/>
        </w:trPr>
        <w:tc>
          <w:tcPr>
            <w:tcW w:w="0" w:type="auto"/>
            <w:vAlign w:val="bottom"/>
            <w:hideMark/>
          </w:tcPr>
          <w:p w:rsidR="00356AF4" w:rsidRPr="00356AF4" w:rsidRDefault="00356AF4" w:rsidP="00356A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356A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  <w:t>C. Poverty in the Old Testament (various views...)</w:t>
            </w:r>
          </w:p>
        </w:tc>
      </w:tr>
      <w:tr w:rsidR="00356AF4" w:rsidRPr="00356AF4" w:rsidTr="00356AF4">
        <w:trPr>
          <w:trHeight w:val="330"/>
          <w:tblCellSpacing w:w="0" w:type="dxa"/>
        </w:trPr>
        <w:tc>
          <w:tcPr>
            <w:tcW w:w="0" w:type="auto"/>
            <w:hideMark/>
          </w:tcPr>
          <w:p w:rsidR="00356AF4" w:rsidRPr="00356AF4" w:rsidRDefault="00356AF4" w:rsidP="00356AF4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356AF4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Real poverty is an evil, a misfortune: "Blessed are the rich". No belief in afterlife, hence richness here is important.</w:t>
            </w:r>
          </w:p>
          <w:p w:rsidR="00356AF4" w:rsidRPr="00356AF4" w:rsidRDefault="00356AF4" w:rsidP="00356AF4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356AF4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Real poverty is caused by the injustice and avarice of people. Prophets denounce the rich. God takes up the cause of the poor.</w:t>
            </w:r>
          </w:p>
          <w:p w:rsidR="00356AF4" w:rsidRPr="00356AF4" w:rsidRDefault="00356AF4" w:rsidP="00356AF4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356AF4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"The poor of Yahweh” " recognize their need of God, and place their trust in Him; humility, piety, trust in God. </w:t>
            </w:r>
          </w:p>
        </w:tc>
      </w:tr>
      <w:tr w:rsidR="00356AF4" w:rsidRPr="00356AF4" w:rsidTr="00356AF4">
        <w:trPr>
          <w:trHeight w:val="330"/>
          <w:tblCellSpacing w:w="0" w:type="dxa"/>
        </w:trPr>
        <w:tc>
          <w:tcPr>
            <w:tcW w:w="0" w:type="auto"/>
            <w:vAlign w:val="bottom"/>
            <w:hideMark/>
          </w:tcPr>
          <w:p w:rsidR="00356AF4" w:rsidRPr="00356AF4" w:rsidRDefault="00356AF4" w:rsidP="00356A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356A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  <w:t xml:space="preserve">D. Poverty in the New Testament </w:t>
            </w:r>
          </w:p>
        </w:tc>
      </w:tr>
      <w:tr w:rsidR="00356AF4" w:rsidRPr="00356AF4" w:rsidTr="00356AF4">
        <w:trPr>
          <w:trHeight w:val="330"/>
          <w:tblCellSpacing w:w="0" w:type="dxa"/>
        </w:trPr>
        <w:tc>
          <w:tcPr>
            <w:tcW w:w="0" w:type="auto"/>
            <w:vAlign w:val="bottom"/>
            <w:hideMark/>
          </w:tcPr>
          <w:p w:rsidR="00356AF4" w:rsidRPr="00356AF4" w:rsidRDefault="00356AF4" w:rsidP="00356A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356A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  <w:t>1. Jesus: (CC 23)</w:t>
            </w:r>
          </w:p>
        </w:tc>
      </w:tr>
      <w:tr w:rsidR="00356AF4" w:rsidRPr="00356AF4" w:rsidTr="00356AF4">
        <w:trPr>
          <w:trHeight w:val="2160"/>
          <w:tblCellSpacing w:w="0" w:type="dxa"/>
        </w:trPr>
        <w:tc>
          <w:tcPr>
            <w:tcW w:w="0" w:type="auto"/>
            <w:hideMark/>
          </w:tcPr>
          <w:p w:rsidR="00356AF4" w:rsidRPr="00356AF4" w:rsidRDefault="00356AF4" w:rsidP="00356AF4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356AF4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took on the condition of common humanity: he was really poor. was also poor "in spirit".</w:t>
            </w:r>
          </w:p>
          <w:p w:rsidR="00356AF4" w:rsidRPr="00356AF4" w:rsidRDefault="00356AF4" w:rsidP="00356AF4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356AF4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taught- "Blessed are the poor( Lk.) in spirit (Mt.)".</w:t>
            </w:r>
          </w:p>
          <w:p w:rsidR="00356AF4" w:rsidRPr="00356AF4" w:rsidRDefault="00356AF4" w:rsidP="00356AF4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356AF4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"How hard it is for the rich to enter the Kingdom..."</w:t>
            </w:r>
          </w:p>
          <w:p w:rsidR="00356AF4" w:rsidRPr="00356AF4" w:rsidRDefault="00356AF4" w:rsidP="00356AF4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356AF4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proclaims the good news (Gospel) to the poor: (Lk. 4:18). /as a sign of the authentic kingdom attitude to the rich attitude to the "marginated"</w:t>
            </w:r>
          </w:p>
          <w:p w:rsidR="00356AF4" w:rsidRPr="00356AF4" w:rsidRDefault="00356AF4" w:rsidP="00356AF4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356AF4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gives absolute priority to the Kingdom: "Seek first the Kingdom."</w:t>
            </w:r>
          </w:p>
          <w:p w:rsidR="00356AF4" w:rsidRPr="00356AF4" w:rsidRDefault="00356AF4" w:rsidP="00356AF4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356AF4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to proclaim the Kingdom accepts all the discomfort and sacrífice of an itinerant missionary; requires his disciples to be willing to do the same.</w:t>
            </w:r>
          </w:p>
          <w:p w:rsidR="00356AF4" w:rsidRPr="00356AF4" w:rsidRDefault="00356AF4" w:rsidP="00356AF4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356AF4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leave everything; total availability for the Kingdom 'I became poor so that we might become rich: 2 Cor. 8:9; Ph. 2: 6- 11.</w:t>
            </w:r>
          </w:p>
        </w:tc>
      </w:tr>
      <w:tr w:rsidR="00356AF4" w:rsidRPr="00356AF4" w:rsidTr="00356AF4">
        <w:trPr>
          <w:trHeight w:val="360"/>
          <w:tblCellSpacing w:w="0" w:type="dxa"/>
        </w:trPr>
        <w:tc>
          <w:tcPr>
            <w:tcW w:w="0" w:type="auto"/>
            <w:vAlign w:val="bottom"/>
            <w:hideMark/>
          </w:tcPr>
          <w:p w:rsidR="00356AF4" w:rsidRPr="00356AF4" w:rsidRDefault="00356AF4" w:rsidP="00356A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356A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  <w:t>2. The First Christians (Acts 2:44-45; 4: 34-35) (CC 24)</w:t>
            </w:r>
          </w:p>
        </w:tc>
      </w:tr>
      <w:tr w:rsidR="00356AF4" w:rsidRPr="00356AF4" w:rsidTr="00356AF4">
        <w:trPr>
          <w:trHeight w:val="1020"/>
          <w:tblCellSpacing w:w="0" w:type="dxa"/>
        </w:trPr>
        <w:tc>
          <w:tcPr>
            <w:tcW w:w="0" w:type="auto"/>
            <w:hideMark/>
          </w:tcPr>
          <w:p w:rsidR="00356AF4" w:rsidRPr="00356AF4" w:rsidRDefault="00356AF4" w:rsidP="00356AF4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356AF4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'"one in mind and heart"</w:t>
            </w:r>
          </w:p>
          <w:p w:rsidR="00356AF4" w:rsidRPr="00356AF4" w:rsidRDefault="00356AF4" w:rsidP="00356AF4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356AF4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held possessions in common; shared with each other according to each one's needs.</w:t>
            </w:r>
          </w:p>
          <w:p w:rsidR="00356AF4" w:rsidRPr="00356AF4" w:rsidRDefault="00356AF4" w:rsidP="00356AF4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356AF4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I Cor. 11:21: It should not happen that some live in privation while others have more than they need</w:t>
            </w:r>
          </w:p>
        </w:tc>
      </w:tr>
      <w:tr w:rsidR="00356AF4" w:rsidRPr="00356AF4" w:rsidTr="00356AF4">
        <w:trPr>
          <w:trHeight w:val="360"/>
          <w:tblCellSpacing w:w="0" w:type="dxa"/>
        </w:trPr>
        <w:tc>
          <w:tcPr>
            <w:tcW w:w="0" w:type="auto"/>
            <w:vAlign w:val="bottom"/>
            <w:hideMark/>
          </w:tcPr>
          <w:p w:rsidR="00356AF4" w:rsidRPr="00356AF4" w:rsidRDefault="00356AF4" w:rsidP="00356A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356A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  <w:t>E. Poverty in the History of the Religious Life</w:t>
            </w:r>
          </w:p>
        </w:tc>
      </w:tr>
      <w:tr w:rsidR="00356AF4" w:rsidRPr="00356AF4" w:rsidTr="00356AF4">
        <w:trPr>
          <w:trHeight w:val="360"/>
          <w:tblCellSpacing w:w="0" w:type="dxa"/>
        </w:trPr>
        <w:tc>
          <w:tcPr>
            <w:tcW w:w="0" w:type="auto"/>
            <w:vAlign w:val="bottom"/>
            <w:hideMark/>
          </w:tcPr>
          <w:p w:rsidR="00356AF4" w:rsidRPr="00356AF4" w:rsidRDefault="00356AF4" w:rsidP="00356A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356A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  <w:t>1. Anchorites (Hermits), 4th century...</w:t>
            </w:r>
          </w:p>
        </w:tc>
      </w:tr>
      <w:tr w:rsidR="00356AF4" w:rsidRPr="00356AF4" w:rsidTr="00356AF4">
        <w:trPr>
          <w:trHeight w:val="825"/>
          <w:tblCellSpacing w:w="0" w:type="dxa"/>
        </w:trPr>
        <w:tc>
          <w:tcPr>
            <w:tcW w:w="0" w:type="auto"/>
            <w:hideMark/>
          </w:tcPr>
          <w:p w:rsidR="00356AF4" w:rsidRPr="00356AF4" w:rsidRDefault="00356AF4" w:rsidP="00356AF4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356AF4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Follow Mt. 19:21 literally: renounce, sell, give to poor, follow. ,</w:t>
            </w:r>
          </w:p>
          <w:p w:rsidR="00356AF4" w:rsidRPr="00356AF4" w:rsidRDefault="00356AF4" w:rsidP="00356AF4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356AF4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Prophetic against "worldly", accepted Church.</w:t>
            </w:r>
          </w:p>
          <w:p w:rsidR="00356AF4" w:rsidRPr="00356AF4" w:rsidRDefault="00356AF4" w:rsidP="00356AF4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356AF4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possessed minimum of goods; worked; sold surplus &amp; gave to poor; lived poor; no savings for future or old age.</w:t>
            </w:r>
          </w:p>
        </w:tc>
      </w:tr>
      <w:tr w:rsidR="00356AF4" w:rsidRPr="00356AF4" w:rsidTr="00356AF4">
        <w:trPr>
          <w:trHeight w:val="390"/>
          <w:tblCellSpacing w:w="0" w:type="dxa"/>
        </w:trPr>
        <w:tc>
          <w:tcPr>
            <w:tcW w:w="0" w:type="auto"/>
            <w:hideMark/>
          </w:tcPr>
          <w:p w:rsidR="00356AF4" w:rsidRPr="00356AF4" w:rsidRDefault="00356AF4" w:rsidP="00356A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356A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  <w:t>2. Cenobites (living together in common, in "monasteries") 5th century onwards.</w:t>
            </w:r>
          </w:p>
        </w:tc>
      </w:tr>
      <w:tr w:rsidR="00356AF4" w:rsidRPr="00356AF4" w:rsidTr="00356AF4">
        <w:trPr>
          <w:trHeight w:val="825"/>
          <w:tblCellSpacing w:w="0" w:type="dxa"/>
        </w:trPr>
        <w:tc>
          <w:tcPr>
            <w:tcW w:w="0" w:type="auto"/>
            <w:hideMark/>
          </w:tcPr>
          <w:p w:rsidR="00356AF4" w:rsidRPr="00356AF4" w:rsidRDefault="00356AF4" w:rsidP="00356AF4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356AF4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individual divestment before entering community</w:t>
            </w:r>
          </w:p>
          <w:p w:rsidR="00356AF4" w:rsidRPr="00356AF4" w:rsidRDefault="00356AF4" w:rsidP="00356AF4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356AF4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work &amp; pray; possess everything in common; share among selves. ?v -Some monasteries became very wealthy:</w:t>
            </w:r>
          </w:p>
          <w:p w:rsidR="00356AF4" w:rsidRPr="00356AF4" w:rsidRDefault="00356AF4" w:rsidP="00356AF4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356AF4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Depend upon superior for use; poverty of "permission".</w:t>
            </w:r>
          </w:p>
          <w:p w:rsidR="00356AF4" w:rsidRPr="00356AF4" w:rsidRDefault="00356AF4" w:rsidP="00356AF4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356AF4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Goods, poverty, not directly oriented to apostolate or to service of the poor.</w:t>
            </w:r>
          </w:p>
        </w:tc>
      </w:tr>
      <w:tr w:rsidR="00356AF4" w:rsidRPr="00356AF4" w:rsidTr="00356AF4">
        <w:trPr>
          <w:trHeight w:val="390"/>
          <w:tblCellSpacing w:w="0" w:type="dxa"/>
        </w:trPr>
        <w:tc>
          <w:tcPr>
            <w:tcW w:w="0" w:type="auto"/>
            <w:hideMark/>
          </w:tcPr>
          <w:p w:rsidR="00356AF4" w:rsidRPr="00356AF4" w:rsidRDefault="00356AF4" w:rsidP="00356A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356A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  <w:t>3. Mendicants, Conventuals (Franciscans, Dominicans, etc.) 13th century onwards.</w:t>
            </w:r>
          </w:p>
        </w:tc>
      </w:tr>
      <w:tr w:rsidR="00356AF4" w:rsidRPr="00356AF4" w:rsidTr="00356AF4">
        <w:trPr>
          <w:trHeight w:val="1245"/>
          <w:tblCellSpacing w:w="0" w:type="dxa"/>
        </w:trPr>
        <w:tc>
          <w:tcPr>
            <w:tcW w:w="0" w:type="auto"/>
            <w:hideMark/>
          </w:tcPr>
          <w:p w:rsidR="00356AF4" w:rsidRPr="00356AF4" w:rsidRDefault="00356AF4" w:rsidP="00356AF4">
            <w:pPr>
              <w:numPr>
                <w:ilvl w:val="0"/>
                <w:numId w:val="9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356AF4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itinerant preaching &amp; poverty (follow Mt. 10 &amp; IS. 10) –</w:t>
            </w:r>
          </w:p>
          <w:p w:rsidR="00356AF4" w:rsidRPr="00356AF4" w:rsidRDefault="00356AF4" w:rsidP="00356AF4">
            <w:pPr>
              <w:numPr>
                <w:ilvl w:val="0"/>
                <w:numId w:val="9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356AF4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Poor individually and collectively; cannot own anything.</w:t>
            </w:r>
          </w:p>
          <w:p w:rsidR="00356AF4" w:rsidRPr="00356AF4" w:rsidRDefault="00356AF4" w:rsidP="00356AF4">
            <w:pPr>
              <w:numPr>
                <w:ilvl w:val="0"/>
                <w:numId w:val="9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356AF4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witness of poverty to rich merchants, clergy, monasteries.</w:t>
            </w:r>
          </w:p>
          <w:p w:rsidR="00356AF4" w:rsidRPr="00356AF4" w:rsidRDefault="00356AF4" w:rsidP="00356AF4">
            <w:pPr>
              <w:numPr>
                <w:ilvl w:val="0"/>
                <w:numId w:val="9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356AF4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From 13* century onwards all religious took the 'vows1 of poverty, chastity (celibacy) &amp; obedience.</w:t>
            </w:r>
          </w:p>
          <w:p w:rsidR="00356AF4" w:rsidRPr="00356AF4" w:rsidRDefault="00356AF4" w:rsidP="00356AF4">
            <w:pPr>
              <w:numPr>
                <w:ilvl w:val="0"/>
                <w:numId w:val="9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356AF4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Solidarity with the poor.</w:t>
            </w:r>
          </w:p>
        </w:tc>
      </w:tr>
      <w:tr w:rsidR="00356AF4" w:rsidRPr="00356AF4" w:rsidTr="00356AF4">
        <w:trPr>
          <w:trHeight w:val="600"/>
          <w:tblCellSpacing w:w="0" w:type="dxa"/>
        </w:trPr>
        <w:tc>
          <w:tcPr>
            <w:tcW w:w="0" w:type="auto"/>
            <w:hideMark/>
          </w:tcPr>
          <w:p w:rsidR="00356AF4" w:rsidRPr="00356AF4" w:rsidRDefault="00356AF4" w:rsidP="00356A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356A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  <w:t xml:space="preserve">4. Apostolic </w:t>
            </w:r>
            <w:r w:rsidRPr="00356AF4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br/>
              <w:t>(Jesuits, Christian Brothers, Claretians, most modern congregations of men and women religious: 16th century onwards)</w:t>
            </w:r>
          </w:p>
        </w:tc>
      </w:tr>
      <w:tr w:rsidR="00356AF4" w:rsidRPr="00356AF4" w:rsidTr="00356AF4">
        <w:trPr>
          <w:trHeight w:val="825"/>
          <w:tblCellSpacing w:w="0" w:type="dxa"/>
        </w:trPr>
        <w:tc>
          <w:tcPr>
            <w:tcW w:w="0" w:type="auto"/>
            <w:hideMark/>
          </w:tcPr>
          <w:p w:rsidR="00356AF4" w:rsidRPr="00356AF4" w:rsidRDefault="00356AF4" w:rsidP="00356AF4">
            <w:pPr>
              <w:numPr>
                <w:ilvl w:val="0"/>
                <w:numId w:val="10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356AF4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Founded for an apostolate: evangelization, works of mercy, etc. '</w:t>
            </w:r>
          </w:p>
          <w:p w:rsidR="00356AF4" w:rsidRPr="00356AF4" w:rsidRDefault="00356AF4" w:rsidP="00356AF4">
            <w:pPr>
              <w:numPr>
                <w:ilvl w:val="0"/>
                <w:numId w:val="10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356AF4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"Entire religious life ... should be penetrated by an apostolic spirit, as their entire apostolic activity should be animated by a religious spirit" (P.C. no. 8).</w:t>
            </w:r>
          </w:p>
          <w:p w:rsidR="00356AF4" w:rsidRPr="00356AF4" w:rsidRDefault="00356AF4" w:rsidP="00356AF4">
            <w:pPr>
              <w:numPr>
                <w:ilvl w:val="0"/>
                <w:numId w:val="10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356AF4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Most initially worked for the poor and abandoned.</w:t>
            </w:r>
          </w:p>
          <w:p w:rsidR="00356AF4" w:rsidRPr="00356AF4" w:rsidRDefault="00356AF4" w:rsidP="00356AF4">
            <w:pPr>
              <w:numPr>
                <w:ilvl w:val="0"/>
                <w:numId w:val="10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356AF4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Collectively own the goods necessary or useful for their work, but always in a spirit of poverty which is an evangelical witness and means of the apostolate. Tend to be centralized and International; resources shared for more effective apostolic ministry in missions, for poor, etc. CC25; D66)</w:t>
            </w:r>
          </w:p>
        </w:tc>
      </w:tr>
      <w:tr w:rsidR="00356AF4" w:rsidRPr="00356AF4" w:rsidTr="00356AF4">
        <w:trPr>
          <w:trHeight w:val="195"/>
          <w:tblCellSpacing w:w="0" w:type="dxa"/>
        </w:trPr>
        <w:tc>
          <w:tcPr>
            <w:tcW w:w="0" w:type="auto"/>
            <w:hideMark/>
          </w:tcPr>
          <w:p w:rsidR="00356AF4" w:rsidRPr="00356AF4" w:rsidRDefault="00356AF4" w:rsidP="00356A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356A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  <w:t>F. Theological Reflections &amp; Consequences:</w:t>
            </w:r>
          </w:p>
        </w:tc>
      </w:tr>
      <w:tr w:rsidR="00356AF4" w:rsidRPr="00356AF4" w:rsidTr="00356AF4">
        <w:trPr>
          <w:trHeight w:val="2925"/>
          <w:tblCellSpacing w:w="0" w:type="dxa"/>
        </w:trPr>
        <w:tc>
          <w:tcPr>
            <w:tcW w:w="0" w:type="auto"/>
            <w:hideMark/>
          </w:tcPr>
          <w:p w:rsidR="00356AF4" w:rsidRPr="00356AF4" w:rsidRDefault="00356AF4" w:rsidP="00356AF4">
            <w:pPr>
              <w:numPr>
                <w:ilvl w:val="0"/>
                <w:numId w:val="11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356AF4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No 'hatred" of goods as evil (as some Greek philosophers taught).</w:t>
            </w:r>
          </w:p>
          <w:p w:rsidR="00356AF4" w:rsidRPr="00356AF4" w:rsidRDefault="00356AF4" w:rsidP="00356AF4">
            <w:pPr>
              <w:numPr>
                <w:ilvl w:val="0"/>
                <w:numId w:val="11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356AF4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Not "ascetical means to perfection" as some philosophers, etc.)</w:t>
            </w:r>
          </w:p>
          <w:p w:rsidR="00356AF4" w:rsidRPr="00356AF4" w:rsidRDefault="00356AF4" w:rsidP="00356AF4">
            <w:pPr>
              <w:numPr>
                <w:ilvl w:val="0"/>
                <w:numId w:val="11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356AF4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Poverty is essentially total availability for the Kingdom, given absolute priority: Free from to be free for.</w:t>
            </w:r>
          </w:p>
          <w:p w:rsidR="00356AF4" w:rsidRPr="00356AF4" w:rsidRDefault="00356AF4" w:rsidP="00356AF4">
            <w:pPr>
              <w:numPr>
                <w:ilvl w:val="0"/>
                <w:numId w:val="11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356AF4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As such, poverty is a requisite for all Christians.</w:t>
            </w:r>
          </w:p>
          <w:p w:rsidR="00356AF4" w:rsidRPr="00356AF4" w:rsidRDefault="00356AF4" w:rsidP="00356AF4">
            <w:pPr>
              <w:numPr>
                <w:ilvl w:val="0"/>
                <w:numId w:val="11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356AF4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Religious poverty is a particular way or style of living Christian poverty: vowed, public profession, visible sign or witness, non-possession or non-use of goods as one's own, sharing of goods held in common, special lifestyle, etc. (CC 27)</w:t>
            </w:r>
          </w:p>
          <w:p w:rsidR="00356AF4" w:rsidRPr="00356AF4" w:rsidRDefault="00356AF4" w:rsidP="00356AF4">
            <w:pPr>
              <w:numPr>
                <w:ilvl w:val="0"/>
                <w:numId w:val="11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356AF4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Material poverty does not automatically confer salvation. (Kingdom is not socio-economic).</w:t>
            </w:r>
          </w:p>
          <w:p w:rsidR="00356AF4" w:rsidRPr="00356AF4" w:rsidRDefault="00356AF4" w:rsidP="00356AF4">
            <w:pPr>
              <w:numPr>
                <w:ilvl w:val="0"/>
                <w:numId w:val="11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356AF4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Yet sign of Gospel is that good news is preached to the poor, freedom from oppression, dignity of children of God.</w:t>
            </w:r>
          </w:p>
          <w:p w:rsidR="00356AF4" w:rsidRPr="00356AF4" w:rsidRDefault="00356AF4" w:rsidP="00356AF4">
            <w:pPr>
              <w:numPr>
                <w:ilvl w:val="0"/>
                <w:numId w:val="11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356AF4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Witness values of religious poverty: "no permanent abode here"; vs. materialism, consumerism, avarice, injustice,</w:t>
            </w:r>
          </w:p>
          <w:p w:rsidR="00356AF4" w:rsidRPr="00356AF4" w:rsidRDefault="00356AF4" w:rsidP="00356AF4">
            <w:pPr>
              <w:numPr>
                <w:ilvl w:val="0"/>
                <w:numId w:val="11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356AF4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Goal of poverty: prolong and bring the poverty of Christ to the present world,</w:t>
            </w:r>
          </w:p>
        </w:tc>
      </w:tr>
      <w:tr w:rsidR="00356AF4" w:rsidRPr="00356AF4" w:rsidTr="00356AF4">
        <w:trPr>
          <w:trHeight w:val="390"/>
          <w:tblCellSpacing w:w="0" w:type="dxa"/>
        </w:trPr>
        <w:tc>
          <w:tcPr>
            <w:tcW w:w="0" w:type="auto"/>
            <w:hideMark/>
          </w:tcPr>
          <w:p w:rsidR="00356AF4" w:rsidRPr="00356AF4" w:rsidRDefault="00356AF4" w:rsidP="00356A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356A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  <w:t>II. THE PRACTICE OF POVERTY: CRITERIA &amp; PRACTICAL QUESTIONS</w:t>
            </w:r>
          </w:p>
        </w:tc>
      </w:tr>
      <w:tr w:rsidR="00356AF4" w:rsidRPr="00356AF4" w:rsidTr="00356AF4">
        <w:trPr>
          <w:trHeight w:val="210"/>
          <w:tblCellSpacing w:w="0" w:type="dxa"/>
        </w:trPr>
        <w:tc>
          <w:tcPr>
            <w:tcW w:w="0" w:type="auto"/>
            <w:hideMark/>
          </w:tcPr>
          <w:p w:rsidR="00356AF4" w:rsidRPr="00356AF4" w:rsidRDefault="00356AF4" w:rsidP="00356A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356A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  <w:t>A. Introduction</w:t>
            </w:r>
          </w:p>
        </w:tc>
      </w:tr>
      <w:tr w:rsidR="00356AF4" w:rsidRPr="00356AF4" w:rsidTr="00356AF4">
        <w:trPr>
          <w:trHeight w:val="195"/>
          <w:tblCellSpacing w:w="0" w:type="dxa"/>
        </w:trPr>
        <w:tc>
          <w:tcPr>
            <w:tcW w:w="0" w:type="auto"/>
            <w:hideMark/>
          </w:tcPr>
          <w:p w:rsidR="00356AF4" w:rsidRPr="00356AF4" w:rsidRDefault="00356AF4" w:rsidP="00356AF4">
            <w:pPr>
              <w:numPr>
                <w:ilvl w:val="0"/>
                <w:numId w:val="12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356AF4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No "How to Practice Poverty Handbook".</w:t>
            </w:r>
          </w:p>
        </w:tc>
      </w:tr>
      <w:tr w:rsidR="00356AF4" w:rsidRPr="00356AF4" w:rsidTr="00356AF4">
        <w:trPr>
          <w:trHeight w:val="210"/>
          <w:tblCellSpacing w:w="0" w:type="dxa"/>
        </w:trPr>
        <w:tc>
          <w:tcPr>
            <w:tcW w:w="0" w:type="auto"/>
            <w:hideMark/>
          </w:tcPr>
          <w:p w:rsidR="00356AF4" w:rsidRPr="00356AF4" w:rsidRDefault="00356AF4" w:rsidP="00356A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356A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  <w:t>B. Tensions &amp; Problems Inherent in poverty:</w:t>
            </w:r>
          </w:p>
        </w:tc>
      </w:tr>
      <w:tr w:rsidR="00356AF4" w:rsidRPr="00356AF4" w:rsidTr="00356AF4">
        <w:trPr>
          <w:trHeight w:val="1365"/>
          <w:tblCellSpacing w:w="0" w:type="dxa"/>
        </w:trPr>
        <w:tc>
          <w:tcPr>
            <w:tcW w:w="0" w:type="auto"/>
            <w:hideMark/>
          </w:tcPr>
          <w:p w:rsidR="00356AF4" w:rsidRPr="00356AF4" w:rsidRDefault="00356AF4" w:rsidP="00356AF4">
            <w:pPr>
              <w:numPr>
                <w:ilvl w:val="0"/>
                <w:numId w:val="13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356AF4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Being in the world but not of it.</w:t>
            </w:r>
          </w:p>
          <w:p w:rsidR="00356AF4" w:rsidRPr="00356AF4" w:rsidRDefault="00356AF4" w:rsidP="00356AF4">
            <w:pPr>
              <w:numPr>
                <w:ilvl w:val="0"/>
                <w:numId w:val="13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356AF4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Needs for apostolate vs. need to witness poverty.</w:t>
            </w:r>
          </w:p>
          <w:p w:rsidR="00356AF4" w:rsidRPr="00356AF4" w:rsidRDefault="00356AF4" w:rsidP="00356AF4">
            <w:pPr>
              <w:numPr>
                <w:ilvl w:val="0"/>
                <w:numId w:val="13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356AF4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Efficiency vs. poverty.</w:t>
            </w:r>
          </w:p>
          <w:p w:rsidR="00356AF4" w:rsidRPr="00356AF4" w:rsidRDefault="00356AF4" w:rsidP="00356AF4">
            <w:pPr>
              <w:numPr>
                <w:ilvl w:val="0"/>
                <w:numId w:val="13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356AF4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Poverty &amp; austerity vs. human needs, life in community, charity.</w:t>
            </w:r>
          </w:p>
          <w:p w:rsidR="00356AF4" w:rsidRPr="00356AF4" w:rsidRDefault="00356AF4" w:rsidP="00356AF4">
            <w:pPr>
              <w:numPr>
                <w:ilvl w:val="0"/>
                <w:numId w:val="13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356AF4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Trust in Providence vs. using God-given Intellect and means.</w:t>
            </w:r>
          </w:p>
          <w:p w:rsidR="00356AF4" w:rsidRPr="00356AF4" w:rsidRDefault="00356AF4" w:rsidP="00356AF4">
            <w:pPr>
              <w:numPr>
                <w:ilvl w:val="0"/>
                <w:numId w:val="13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356AF4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Not-having (poverty), vs. having in order to give (sharing with poor).</w:t>
            </w:r>
          </w:p>
          <w:p w:rsidR="00356AF4" w:rsidRPr="00356AF4" w:rsidRDefault="00356AF4" w:rsidP="00356AF4">
            <w:pPr>
              <w:numPr>
                <w:ilvl w:val="0"/>
                <w:numId w:val="13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356AF4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Idealism vs. realism.</w:t>
            </w:r>
          </w:p>
        </w:tc>
      </w:tr>
      <w:tr w:rsidR="00356AF4" w:rsidRPr="00356AF4" w:rsidTr="00356AF4">
        <w:trPr>
          <w:trHeight w:val="210"/>
          <w:tblCellSpacing w:w="0" w:type="dxa"/>
        </w:trPr>
        <w:tc>
          <w:tcPr>
            <w:tcW w:w="0" w:type="auto"/>
            <w:hideMark/>
          </w:tcPr>
          <w:p w:rsidR="00356AF4" w:rsidRPr="00356AF4" w:rsidRDefault="00356AF4" w:rsidP="00356A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356A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  <w:t>C. Response to these tensions:</w:t>
            </w:r>
          </w:p>
        </w:tc>
      </w:tr>
      <w:tr w:rsidR="00356AF4" w:rsidRPr="00356AF4" w:rsidTr="00356AF4">
        <w:trPr>
          <w:trHeight w:val="825"/>
          <w:tblCellSpacing w:w="0" w:type="dxa"/>
        </w:trPr>
        <w:tc>
          <w:tcPr>
            <w:tcW w:w="0" w:type="auto"/>
            <w:hideMark/>
          </w:tcPr>
          <w:p w:rsidR="00356AF4" w:rsidRPr="00356AF4" w:rsidRDefault="00356AF4" w:rsidP="00356AF4">
            <w:pPr>
              <w:numPr>
                <w:ilvl w:val="0"/>
                <w:numId w:val="14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356AF4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Need for discernment, dialogue, prayer.</w:t>
            </w:r>
          </w:p>
          <w:p w:rsidR="00356AF4" w:rsidRPr="00356AF4" w:rsidRDefault="00356AF4" w:rsidP="00356AF4">
            <w:pPr>
              <w:numPr>
                <w:ilvl w:val="0"/>
                <w:numId w:val="14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356AF4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Shows our inability, our need to depend on God.</w:t>
            </w:r>
          </w:p>
          <w:p w:rsidR="00356AF4" w:rsidRPr="00356AF4" w:rsidRDefault="00356AF4" w:rsidP="00356AF4">
            <w:pPr>
              <w:numPr>
                <w:ilvl w:val="0"/>
                <w:numId w:val="14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356AF4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Much depends on Individual conscience.</w:t>
            </w:r>
          </w:p>
          <w:p w:rsidR="00356AF4" w:rsidRPr="00356AF4" w:rsidRDefault="00356AF4" w:rsidP="00356AF4">
            <w:pPr>
              <w:numPr>
                <w:ilvl w:val="0"/>
                <w:numId w:val="14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356AF4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In many aspects poverty is relative, to place, time, situations</w:t>
            </w:r>
          </w:p>
          <w:p w:rsidR="00356AF4" w:rsidRPr="00356AF4" w:rsidRDefault="00356AF4" w:rsidP="00356AF4">
            <w:pPr>
              <w:numPr>
                <w:ilvl w:val="0"/>
                <w:numId w:val="14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356AF4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Yet there are plenty of clear indications for orientation.</w:t>
            </w:r>
          </w:p>
        </w:tc>
      </w:tr>
      <w:tr w:rsidR="00356AF4" w:rsidRPr="00356AF4" w:rsidTr="00356AF4">
        <w:trPr>
          <w:trHeight w:val="210"/>
          <w:tblCellSpacing w:w="0" w:type="dxa"/>
        </w:trPr>
        <w:tc>
          <w:tcPr>
            <w:tcW w:w="0" w:type="auto"/>
            <w:hideMark/>
          </w:tcPr>
          <w:p w:rsidR="00356AF4" w:rsidRPr="00356AF4" w:rsidRDefault="00356AF4" w:rsidP="00356A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356A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  <w:t>D. Some General Criteria</w:t>
            </w:r>
          </w:p>
        </w:tc>
      </w:tr>
      <w:tr w:rsidR="00356AF4" w:rsidRPr="00356AF4" w:rsidTr="00356AF4">
        <w:trPr>
          <w:trHeight w:val="825"/>
          <w:tblCellSpacing w:w="0" w:type="dxa"/>
        </w:trPr>
        <w:tc>
          <w:tcPr>
            <w:tcW w:w="0" w:type="auto"/>
            <w:hideMark/>
          </w:tcPr>
          <w:p w:rsidR="00356AF4" w:rsidRPr="00356AF4" w:rsidRDefault="00356AF4" w:rsidP="00356AF4">
            <w:pPr>
              <w:numPr>
                <w:ilvl w:val="0"/>
                <w:numId w:val="15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356AF4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Motives must be for the Kingdom, to bring Christ's poverty to the Church of today, etc. as explained above.</w:t>
            </w:r>
          </w:p>
          <w:p w:rsidR="00356AF4" w:rsidRPr="00356AF4" w:rsidRDefault="00356AF4" w:rsidP="00356AF4">
            <w:pPr>
              <w:numPr>
                <w:ilvl w:val="0"/>
                <w:numId w:val="15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356AF4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Poverty must be practiced In charity, It should be an expression of love. It should not divide but unite us.</w:t>
            </w:r>
          </w:p>
          <w:p w:rsidR="00356AF4" w:rsidRPr="00356AF4" w:rsidRDefault="00356AF4" w:rsidP="00356AF4">
            <w:pPr>
              <w:numPr>
                <w:ilvl w:val="0"/>
                <w:numId w:val="15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356AF4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Practiced according to our specific charism-</w:t>
            </w:r>
          </w:p>
          <w:p w:rsidR="00356AF4" w:rsidRPr="00356AF4" w:rsidRDefault="00356AF4" w:rsidP="00356AF4">
            <w:pPr>
              <w:numPr>
                <w:ilvl w:val="0"/>
                <w:numId w:val="15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356AF4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Adapted to the needs and signs of our modern times. (PC 2,13)</w:t>
            </w:r>
          </w:p>
        </w:tc>
      </w:tr>
      <w:tr w:rsidR="00356AF4" w:rsidRPr="00356AF4" w:rsidTr="00356AF4">
        <w:trPr>
          <w:trHeight w:val="210"/>
          <w:tblCellSpacing w:w="0" w:type="dxa"/>
        </w:trPr>
        <w:tc>
          <w:tcPr>
            <w:tcW w:w="0" w:type="auto"/>
            <w:hideMark/>
          </w:tcPr>
          <w:p w:rsidR="00356AF4" w:rsidRPr="00356AF4" w:rsidRDefault="00356AF4" w:rsidP="00356A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356A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  <w:t>E. Poor both in spirit (not attached) and in reality (actually poor).</w:t>
            </w:r>
          </w:p>
        </w:tc>
      </w:tr>
      <w:tr w:rsidR="00356AF4" w:rsidRPr="00356AF4" w:rsidTr="00356AF4">
        <w:trPr>
          <w:trHeight w:val="1560"/>
          <w:tblCellSpacing w:w="0" w:type="dxa"/>
        </w:trPr>
        <w:tc>
          <w:tcPr>
            <w:tcW w:w="0" w:type="auto"/>
            <w:hideMark/>
          </w:tcPr>
          <w:p w:rsidR="00356AF4" w:rsidRPr="00356AF4" w:rsidRDefault="00356AF4" w:rsidP="00356AF4">
            <w:pPr>
              <w:numPr>
                <w:ilvl w:val="0"/>
                <w:numId w:val="16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356AF4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Affective and effective poverty. (CC 26)</w:t>
            </w:r>
            <w:r w:rsidRPr="00356AF4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br/>
              <w:t>a) not "rich island in a sea of poverty" (1971 Synod)</w:t>
            </w:r>
            <w:r w:rsidRPr="00356AF4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br/>
              <w:t>b) not "comfortable poverty, loving the reputation rather than the reality of being poor" (St. Ignatius Loyola)</w:t>
            </w:r>
          </w:p>
          <w:p w:rsidR="00356AF4" w:rsidRPr="00356AF4" w:rsidRDefault="00356AF4" w:rsidP="00356AF4">
            <w:pPr>
              <w:numPr>
                <w:ilvl w:val="0"/>
                <w:numId w:val="16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356AF4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Place all trust in the Lord, not in power, friends, influence, "clout", favor, etc.</w:t>
            </w:r>
          </w:p>
          <w:p w:rsidR="00356AF4" w:rsidRPr="00356AF4" w:rsidRDefault="00356AF4" w:rsidP="00356AF4">
            <w:pPr>
              <w:numPr>
                <w:ilvl w:val="0"/>
                <w:numId w:val="16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356AF4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Don't complain but rejoice when you feel the pinch of poverty.</w:t>
            </w:r>
          </w:p>
          <w:p w:rsidR="00356AF4" w:rsidRPr="00356AF4" w:rsidRDefault="00356AF4" w:rsidP="00356AF4">
            <w:pPr>
              <w:numPr>
                <w:ilvl w:val="0"/>
                <w:numId w:val="16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356AF4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Religious life should not be "a super welfare state with 100% security."</w:t>
            </w:r>
          </w:p>
          <w:p w:rsidR="00356AF4" w:rsidRPr="00356AF4" w:rsidRDefault="00356AF4" w:rsidP="00356AF4">
            <w:pPr>
              <w:numPr>
                <w:ilvl w:val="0"/>
                <w:numId w:val="16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356AF4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Poverty of spirit is often an excuse to keep the rich happy.</w:t>
            </w:r>
          </w:p>
        </w:tc>
      </w:tr>
      <w:tr w:rsidR="00356AF4" w:rsidRPr="00356AF4" w:rsidTr="00356AF4">
        <w:trPr>
          <w:trHeight w:val="210"/>
          <w:tblCellSpacing w:w="0" w:type="dxa"/>
        </w:trPr>
        <w:tc>
          <w:tcPr>
            <w:tcW w:w="0" w:type="auto"/>
            <w:hideMark/>
          </w:tcPr>
          <w:p w:rsidR="00356AF4" w:rsidRPr="00356AF4" w:rsidRDefault="00356AF4" w:rsidP="00356A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356A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  <w:t>F. Witness of poverty should be collective as well as personal.</w:t>
            </w:r>
          </w:p>
        </w:tc>
      </w:tr>
      <w:tr w:rsidR="00356AF4" w:rsidRPr="00356AF4" w:rsidTr="00356AF4">
        <w:trPr>
          <w:trHeight w:val="1365"/>
          <w:tblCellSpacing w:w="0" w:type="dxa"/>
        </w:trPr>
        <w:tc>
          <w:tcPr>
            <w:tcW w:w="0" w:type="auto"/>
            <w:hideMark/>
          </w:tcPr>
          <w:p w:rsidR="00356AF4" w:rsidRPr="00356AF4" w:rsidRDefault="00356AF4" w:rsidP="00356AF4">
            <w:pPr>
              <w:numPr>
                <w:ilvl w:val="0"/>
                <w:numId w:val="17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356AF4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"Members of a rich community cannot be or call themselves poor"(K. Rahner).</w:t>
            </w:r>
          </w:p>
          <w:p w:rsidR="00356AF4" w:rsidRPr="00356AF4" w:rsidRDefault="00356AF4" w:rsidP="00356AF4">
            <w:pPr>
              <w:numPr>
                <w:ilvl w:val="0"/>
                <w:numId w:val="17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356AF4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Dangerous excuses: "The community owns it, not me"; "It wasgiven to us as a gift"; "I have permission...."</w:t>
            </w:r>
          </w:p>
          <w:p w:rsidR="00356AF4" w:rsidRPr="00356AF4" w:rsidRDefault="00356AF4" w:rsidP="00356AF4">
            <w:pPr>
              <w:numPr>
                <w:ilvl w:val="0"/>
                <w:numId w:val="17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356AF4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Avoid appearance of luxury or the immoderate accumulation of wealth or possessions.</w:t>
            </w:r>
          </w:p>
          <w:p w:rsidR="00356AF4" w:rsidRPr="00356AF4" w:rsidRDefault="00356AF4" w:rsidP="00356AF4">
            <w:pPr>
              <w:numPr>
                <w:ilvl w:val="0"/>
                <w:numId w:val="17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356AF4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The Congregation and all its communities should strive to give a collective witness of poverty.</w:t>
            </w:r>
          </w:p>
        </w:tc>
      </w:tr>
      <w:tr w:rsidR="00356AF4" w:rsidRPr="00356AF4" w:rsidTr="00356AF4">
        <w:trPr>
          <w:trHeight w:val="210"/>
          <w:tblCellSpacing w:w="0" w:type="dxa"/>
        </w:trPr>
        <w:tc>
          <w:tcPr>
            <w:tcW w:w="0" w:type="auto"/>
            <w:hideMark/>
          </w:tcPr>
          <w:p w:rsidR="00356AF4" w:rsidRPr="00356AF4" w:rsidRDefault="00356AF4" w:rsidP="00356A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356A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  <w:t>G. Lifestyle should be joyfully simple and austere, in keeping with the poor.</w:t>
            </w:r>
          </w:p>
        </w:tc>
      </w:tr>
      <w:tr w:rsidR="00356AF4" w:rsidRPr="00356AF4" w:rsidTr="00356AF4">
        <w:trPr>
          <w:trHeight w:val="390"/>
          <w:tblCellSpacing w:w="0" w:type="dxa"/>
        </w:trPr>
        <w:tc>
          <w:tcPr>
            <w:tcW w:w="0" w:type="auto"/>
            <w:hideMark/>
          </w:tcPr>
          <w:p w:rsidR="00356AF4" w:rsidRPr="00356AF4" w:rsidRDefault="00356AF4" w:rsidP="00356AF4">
            <w:pPr>
              <w:numPr>
                <w:ilvl w:val="0"/>
                <w:numId w:val="18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356AF4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furniture, food, clothing, transportation, vacation, etc.</w:t>
            </w:r>
          </w:p>
          <w:p w:rsidR="00356AF4" w:rsidRPr="00356AF4" w:rsidRDefault="00356AF4" w:rsidP="00356AF4">
            <w:pPr>
              <w:numPr>
                <w:ilvl w:val="0"/>
                <w:numId w:val="18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356AF4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"The squirrel within us."</w:t>
            </w:r>
          </w:p>
        </w:tc>
      </w:tr>
      <w:tr w:rsidR="00356AF4" w:rsidRPr="00356AF4" w:rsidTr="00356AF4">
        <w:trPr>
          <w:trHeight w:val="270"/>
          <w:tblCellSpacing w:w="0" w:type="dxa"/>
        </w:trPr>
        <w:tc>
          <w:tcPr>
            <w:tcW w:w="0" w:type="auto"/>
            <w:hideMark/>
          </w:tcPr>
          <w:p w:rsidR="00356AF4" w:rsidRPr="00356AF4" w:rsidRDefault="00356AF4" w:rsidP="00356A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356A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  <w:t xml:space="preserve">H. Obliged to law of work, like the poor. (D 69, 70) </w:t>
            </w:r>
          </w:p>
        </w:tc>
      </w:tr>
      <w:tr w:rsidR="00356AF4" w:rsidRPr="00356AF4" w:rsidTr="00356AF4">
        <w:trPr>
          <w:trHeight w:val="210"/>
          <w:tblCellSpacing w:w="0" w:type="dxa"/>
        </w:trPr>
        <w:tc>
          <w:tcPr>
            <w:tcW w:w="0" w:type="auto"/>
            <w:hideMark/>
          </w:tcPr>
          <w:p w:rsidR="00356AF4" w:rsidRPr="00356AF4" w:rsidRDefault="00356AF4" w:rsidP="00356A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356A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  <w:t>I. Ministry should not be sought just for gain or profit.</w:t>
            </w:r>
          </w:p>
        </w:tc>
      </w:tr>
      <w:tr w:rsidR="00356AF4" w:rsidRPr="00356AF4" w:rsidTr="00356AF4">
        <w:trPr>
          <w:trHeight w:val="210"/>
          <w:tblCellSpacing w:w="0" w:type="dxa"/>
        </w:trPr>
        <w:tc>
          <w:tcPr>
            <w:tcW w:w="0" w:type="auto"/>
            <w:hideMark/>
          </w:tcPr>
          <w:p w:rsidR="00356AF4" w:rsidRPr="00356AF4" w:rsidRDefault="00356AF4" w:rsidP="00356A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356A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  <w:t>J. Preference for the Poor and Marginated:</w:t>
            </w:r>
          </w:p>
        </w:tc>
      </w:tr>
      <w:tr w:rsidR="00356AF4" w:rsidRPr="00356AF4" w:rsidTr="00356AF4">
        <w:trPr>
          <w:trHeight w:val="825"/>
          <w:tblCellSpacing w:w="0" w:type="dxa"/>
        </w:trPr>
        <w:tc>
          <w:tcPr>
            <w:tcW w:w="0" w:type="auto"/>
            <w:hideMark/>
          </w:tcPr>
          <w:p w:rsidR="00356AF4" w:rsidRPr="00356AF4" w:rsidRDefault="00356AF4" w:rsidP="00356AF4">
            <w:pPr>
              <w:numPr>
                <w:ilvl w:val="0"/>
                <w:numId w:val="19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356AF4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Become informed about world hunger, injustice, etc.</w:t>
            </w:r>
          </w:p>
          <w:p w:rsidR="00356AF4" w:rsidRPr="00356AF4" w:rsidRDefault="00356AF4" w:rsidP="00356AF4">
            <w:pPr>
              <w:numPr>
                <w:ilvl w:val="0"/>
                <w:numId w:val="19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356AF4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Listen to the cry of the poor.</w:t>
            </w:r>
          </w:p>
          <w:p w:rsidR="00356AF4" w:rsidRPr="00356AF4" w:rsidRDefault="00356AF4" w:rsidP="00356AF4">
            <w:pPr>
              <w:numPr>
                <w:ilvl w:val="0"/>
                <w:numId w:val="19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356AF4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Make choices which favour the poor. Work preferentially with them.</w:t>
            </w:r>
          </w:p>
          <w:p w:rsidR="00356AF4" w:rsidRPr="00356AF4" w:rsidRDefault="00356AF4" w:rsidP="00356AF4">
            <w:pPr>
              <w:numPr>
                <w:ilvl w:val="0"/>
                <w:numId w:val="19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356AF4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Live a simple lifestyle, like the poor.</w:t>
            </w:r>
          </w:p>
          <w:p w:rsidR="00356AF4" w:rsidRPr="00356AF4" w:rsidRDefault="00356AF4" w:rsidP="00356AF4">
            <w:pPr>
              <w:numPr>
                <w:ilvl w:val="0"/>
                <w:numId w:val="19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356AF4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Actively share the struggles of the poor.</w:t>
            </w:r>
          </w:p>
          <w:p w:rsidR="00356AF4" w:rsidRPr="00356AF4" w:rsidRDefault="00356AF4" w:rsidP="00356AF4">
            <w:pPr>
              <w:numPr>
                <w:ilvl w:val="0"/>
                <w:numId w:val="19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356AF4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Side with those who struggle for social justice.</w:t>
            </w:r>
          </w:p>
          <w:p w:rsidR="00356AF4" w:rsidRPr="00356AF4" w:rsidRDefault="00356AF4" w:rsidP="00356AF4">
            <w:pPr>
              <w:numPr>
                <w:ilvl w:val="0"/>
                <w:numId w:val="19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356AF4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Use our institutions for the benefit of the poor; share our goods.</w:t>
            </w:r>
          </w:p>
          <w:p w:rsidR="00356AF4" w:rsidRPr="00356AF4" w:rsidRDefault="00356AF4" w:rsidP="00356AF4">
            <w:pPr>
              <w:numPr>
                <w:ilvl w:val="0"/>
                <w:numId w:val="19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356AF4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Work with the rich and powerful from the viewpoint of the Gospel call to evangelical poverty for all, especially in favour of the poor. Show the rich their Christian responsibility. </w:t>
            </w:r>
          </w:p>
          <w:p w:rsidR="00356AF4" w:rsidRPr="00356AF4" w:rsidRDefault="00356AF4" w:rsidP="00356AF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356AF4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Conclusion: "A journey of a thousand miles begins with one step."</w:t>
            </w:r>
          </w:p>
        </w:tc>
      </w:tr>
      <w:tr w:rsidR="00356AF4" w:rsidRPr="00356AF4" w:rsidTr="00356AF4">
        <w:trPr>
          <w:trHeight w:val="270"/>
          <w:tblCellSpacing w:w="0" w:type="dxa"/>
        </w:trPr>
        <w:tc>
          <w:tcPr>
            <w:tcW w:w="0" w:type="auto"/>
            <w:hideMark/>
          </w:tcPr>
          <w:p w:rsidR="00356AF4" w:rsidRPr="00356AF4" w:rsidRDefault="00356AF4" w:rsidP="00356A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356A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  <w:t>III. ADMINISTRATION &amp; POVERTY: SOME PRACTICAL QUESTIONS</w:t>
            </w:r>
          </w:p>
        </w:tc>
      </w:tr>
      <w:tr w:rsidR="00356AF4" w:rsidRPr="00356AF4" w:rsidTr="00356AF4">
        <w:trPr>
          <w:trHeight w:val="270"/>
          <w:tblCellSpacing w:w="0" w:type="dxa"/>
        </w:trPr>
        <w:tc>
          <w:tcPr>
            <w:tcW w:w="0" w:type="auto"/>
            <w:hideMark/>
          </w:tcPr>
          <w:p w:rsidR="00356AF4" w:rsidRPr="00356AF4" w:rsidRDefault="00356AF4" w:rsidP="00356A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356A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  <w:t>A. Image and Responsibilities of the Administrators:</w:t>
            </w:r>
          </w:p>
        </w:tc>
      </w:tr>
      <w:tr w:rsidR="00356AF4" w:rsidRPr="00356AF4" w:rsidTr="00356AF4">
        <w:trPr>
          <w:trHeight w:val="2340"/>
          <w:tblCellSpacing w:w="0" w:type="dxa"/>
        </w:trPr>
        <w:tc>
          <w:tcPr>
            <w:tcW w:w="0" w:type="auto"/>
            <w:hideMark/>
          </w:tcPr>
          <w:p w:rsidR="00356AF4" w:rsidRPr="00356AF4" w:rsidRDefault="00356AF4" w:rsidP="00356AF4">
            <w:pPr>
              <w:numPr>
                <w:ilvl w:val="0"/>
                <w:numId w:val="20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356AF4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Collaborating servants within the community and for the community.</w:t>
            </w:r>
          </w:p>
          <w:p w:rsidR="00356AF4" w:rsidRPr="00356AF4" w:rsidRDefault="00356AF4" w:rsidP="00356AF4">
            <w:pPr>
              <w:numPr>
                <w:ilvl w:val="0"/>
                <w:numId w:val="20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356AF4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Administer the temporal goods of the Congregation in a spirit of justice, charity and poverty, as a service to the Congregation, its mission, and its members.</w:t>
            </w:r>
          </w:p>
          <w:p w:rsidR="00356AF4" w:rsidRPr="00356AF4" w:rsidRDefault="00356AF4" w:rsidP="00356AF4">
            <w:pPr>
              <w:numPr>
                <w:ilvl w:val="0"/>
                <w:numId w:val="20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356AF4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Attitude toward goods: should not absolutize them: they are only a means to reach the Kingdom (I Cor.: 7: 29-3 1).</w:t>
            </w:r>
          </w:p>
          <w:p w:rsidR="00356AF4" w:rsidRPr="00356AF4" w:rsidRDefault="00356AF4" w:rsidP="00356AF4">
            <w:pPr>
              <w:numPr>
                <w:ilvl w:val="0"/>
                <w:numId w:val="20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356AF4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Should not become worried, but trust in Providence (Mt. 6:3 1 -33). "Seek first the Kingdom..."</w:t>
            </w:r>
          </w:p>
          <w:p w:rsidR="00356AF4" w:rsidRPr="00356AF4" w:rsidRDefault="00356AF4" w:rsidP="00356AF4">
            <w:pPr>
              <w:numPr>
                <w:ilvl w:val="0"/>
                <w:numId w:val="20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356AF4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Are not owners but stewards of what they administer. Should avoid extremes of avarice &amp; prodigality.</w:t>
            </w:r>
          </w:p>
          <w:p w:rsidR="00356AF4" w:rsidRPr="00356AF4" w:rsidRDefault="00356AF4" w:rsidP="00356AF4">
            <w:pPr>
              <w:numPr>
                <w:ilvl w:val="0"/>
                <w:numId w:val="20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356AF4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Finances are never an end in themselves. They must be administered for the goal of the institute, in a spirit of poverty.</w:t>
            </w:r>
          </w:p>
          <w:p w:rsidR="00356AF4" w:rsidRPr="00356AF4" w:rsidRDefault="00356AF4" w:rsidP="00356AF4">
            <w:pPr>
              <w:numPr>
                <w:ilvl w:val="0"/>
                <w:numId w:val="20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356AF4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Avoid being "penny wise and pound foolish.": avoid pettiness. </w:t>
            </w:r>
          </w:p>
        </w:tc>
      </w:tr>
      <w:tr w:rsidR="00356AF4" w:rsidRPr="00356AF4" w:rsidTr="00356AF4">
        <w:trPr>
          <w:trHeight w:val="270"/>
          <w:tblCellSpacing w:w="0" w:type="dxa"/>
        </w:trPr>
        <w:tc>
          <w:tcPr>
            <w:tcW w:w="0" w:type="auto"/>
            <w:hideMark/>
          </w:tcPr>
          <w:p w:rsidR="00356AF4" w:rsidRPr="00356AF4" w:rsidRDefault="00356AF4" w:rsidP="00356A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356A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  <w:t>B. Accountability : Need to inform community and superiors.</w:t>
            </w:r>
          </w:p>
        </w:tc>
      </w:tr>
      <w:tr w:rsidR="00356AF4" w:rsidRPr="00356AF4" w:rsidTr="00356AF4">
        <w:trPr>
          <w:trHeight w:val="270"/>
          <w:tblCellSpacing w:w="0" w:type="dxa"/>
        </w:trPr>
        <w:tc>
          <w:tcPr>
            <w:tcW w:w="0" w:type="auto"/>
            <w:hideMark/>
          </w:tcPr>
          <w:p w:rsidR="00356AF4" w:rsidRPr="00356AF4" w:rsidRDefault="00356AF4" w:rsidP="00356A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356A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  <w:t>C. Obligations of Social Justice:</w:t>
            </w:r>
          </w:p>
        </w:tc>
      </w:tr>
      <w:tr w:rsidR="00356AF4" w:rsidRPr="00356AF4" w:rsidTr="00356AF4">
        <w:trPr>
          <w:trHeight w:val="270"/>
          <w:tblCellSpacing w:w="0" w:type="dxa"/>
        </w:trPr>
        <w:tc>
          <w:tcPr>
            <w:tcW w:w="0" w:type="auto"/>
            <w:hideMark/>
          </w:tcPr>
          <w:p w:rsidR="00356AF4" w:rsidRPr="00356AF4" w:rsidRDefault="00356AF4" w:rsidP="00356AF4">
            <w:pPr>
              <w:numPr>
                <w:ilvl w:val="0"/>
                <w:numId w:val="21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356AF4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Just wages,</w:t>
            </w:r>
          </w:p>
          <w:p w:rsidR="00356AF4" w:rsidRPr="00356AF4" w:rsidRDefault="00356AF4" w:rsidP="00356AF4">
            <w:pPr>
              <w:numPr>
                <w:ilvl w:val="0"/>
                <w:numId w:val="21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356AF4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decent working conditions,</w:t>
            </w:r>
          </w:p>
          <w:p w:rsidR="00356AF4" w:rsidRPr="00356AF4" w:rsidRDefault="00356AF4" w:rsidP="00356AF4">
            <w:pPr>
              <w:numPr>
                <w:ilvl w:val="0"/>
                <w:numId w:val="21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356AF4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benefits,</w:t>
            </w:r>
          </w:p>
          <w:p w:rsidR="00356AF4" w:rsidRPr="00356AF4" w:rsidRDefault="00356AF4" w:rsidP="00356AF4">
            <w:pPr>
              <w:numPr>
                <w:ilvl w:val="0"/>
                <w:numId w:val="21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356AF4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legal requirements.</w:t>
            </w:r>
          </w:p>
        </w:tc>
      </w:tr>
      <w:tr w:rsidR="00356AF4" w:rsidRPr="00356AF4" w:rsidTr="00356AF4">
        <w:trPr>
          <w:trHeight w:val="270"/>
          <w:tblCellSpacing w:w="0" w:type="dxa"/>
        </w:trPr>
        <w:tc>
          <w:tcPr>
            <w:tcW w:w="0" w:type="auto"/>
            <w:hideMark/>
          </w:tcPr>
          <w:p w:rsidR="00356AF4" w:rsidRPr="00356AF4" w:rsidRDefault="00356AF4" w:rsidP="00356A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356A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  <w:t xml:space="preserve">D. Budget: </w:t>
            </w:r>
          </w:p>
        </w:tc>
      </w:tr>
      <w:tr w:rsidR="00356AF4" w:rsidRPr="00356AF4" w:rsidTr="00356AF4">
        <w:trPr>
          <w:trHeight w:val="840"/>
          <w:tblCellSpacing w:w="0" w:type="dxa"/>
        </w:trPr>
        <w:tc>
          <w:tcPr>
            <w:tcW w:w="0" w:type="auto"/>
            <w:hideMark/>
          </w:tcPr>
          <w:p w:rsidR="00356AF4" w:rsidRPr="00356AF4" w:rsidRDefault="00356AF4" w:rsidP="00356AF4">
            <w:pPr>
              <w:numPr>
                <w:ilvl w:val="0"/>
                <w:numId w:val="22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356AF4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importance</w:t>
            </w:r>
          </w:p>
          <w:p w:rsidR="00356AF4" w:rsidRPr="00356AF4" w:rsidRDefault="00356AF4" w:rsidP="00356AF4">
            <w:pPr>
              <w:numPr>
                <w:ilvl w:val="0"/>
                <w:numId w:val="22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356AF4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how made;</w:t>
            </w:r>
          </w:p>
          <w:p w:rsidR="00356AF4" w:rsidRPr="00356AF4" w:rsidRDefault="00356AF4" w:rsidP="00356AF4">
            <w:pPr>
              <w:numPr>
                <w:ilvl w:val="0"/>
                <w:numId w:val="22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356AF4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norm of expenditure:</w:t>
            </w:r>
          </w:p>
          <w:p w:rsidR="00356AF4" w:rsidRPr="00356AF4" w:rsidRDefault="00356AF4" w:rsidP="00356AF4">
            <w:pPr>
              <w:numPr>
                <w:ilvl w:val="0"/>
                <w:numId w:val="22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356AF4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control; no area excluded. </w:t>
            </w:r>
          </w:p>
        </w:tc>
      </w:tr>
      <w:tr w:rsidR="00356AF4" w:rsidRPr="00356AF4" w:rsidTr="00356AF4">
        <w:trPr>
          <w:trHeight w:val="270"/>
          <w:tblCellSpacing w:w="0" w:type="dxa"/>
        </w:trPr>
        <w:tc>
          <w:tcPr>
            <w:tcW w:w="0" w:type="auto"/>
            <w:hideMark/>
          </w:tcPr>
          <w:p w:rsidR="00356AF4" w:rsidRPr="00356AF4" w:rsidRDefault="00356AF4" w:rsidP="00356A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356AF4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(A detailed commentary of the chapter on Poverty is given in Our Project of Missionary Life, Commentary on the Constitutions Vol. 2, PP. 317-381)</w:t>
            </w:r>
          </w:p>
        </w:tc>
      </w:tr>
    </w:tbl>
    <w:p w:rsidR="00D07B9D" w:rsidRPr="00356AF4" w:rsidRDefault="00D07B9D">
      <w:pPr>
        <w:rPr>
          <w:lang w:val="en-US"/>
        </w:rPr>
      </w:pPr>
      <w:bookmarkStart w:id="0" w:name="_GoBack"/>
      <w:bookmarkEnd w:id="0"/>
    </w:p>
    <w:sectPr w:rsidR="00D07B9D" w:rsidRPr="00356AF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1600DA"/>
    <w:multiLevelType w:val="multilevel"/>
    <w:tmpl w:val="CEDC87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AC55CAE"/>
    <w:multiLevelType w:val="multilevel"/>
    <w:tmpl w:val="75E432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B490EC4"/>
    <w:multiLevelType w:val="multilevel"/>
    <w:tmpl w:val="4A44A5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416337B"/>
    <w:multiLevelType w:val="multilevel"/>
    <w:tmpl w:val="69A8E5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95D3970"/>
    <w:multiLevelType w:val="multilevel"/>
    <w:tmpl w:val="88B06F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D0E6851"/>
    <w:multiLevelType w:val="multilevel"/>
    <w:tmpl w:val="79BCB8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114267F"/>
    <w:multiLevelType w:val="multilevel"/>
    <w:tmpl w:val="2F1468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7441BA8"/>
    <w:multiLevelType w:val="multilevel"/>
    <w:tmpl w:val="7C0069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1CB7D4A"/>
    <w:multiLevelType w:val="multilevel"/>
    <w:tmpl w:val="B6AA3C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4863301"/>
    <w:multiLevelType w:val="multilevel"/>
    <w:tmpl w:val="F648E5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70F6A1D"/>
    <w:multiLevelType w:val="multilevel"/>
    <w:tmpl w:val="303CE5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64B6E08"/>
    <w:multiLevelType w:val="multilevel"/>
    <w:tmpl w:val="D362D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82136B3"/>
    <w:multiLevelType w:val="multilevel"/>
    <w:tmpl w:val="75164B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34F0E36"/>
    <w:multiLevelType w:val="multilevel"/>
    <w:tmpl w:val="D76026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7590C09"/>
    <w:multiLevelType w:val="multilevel"/>
    <w:tmpl w:val="E46226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92C0CEF"/>
    <w:multiLevelType w:val="multilevel"/>
    <w:tmpl w:val="AF6679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EDB10B4"/>
    <w:multiLevelType w:val="multilevel"/>
    <w:tmpl w:val="0A6C25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41E6F98"/>
    <w:multiLevelType w:val="multilevel"/>
    <w:tmpl w:val="AE7660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75272A4C"/>
    <w:multiLevelType w:val="multilevel"/>
    <w:tmpl w:val="CB342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87F73D8"/>
    <w:multiLevelType w:val="multilevel"/>
    <w:tmpl w:val="C8C856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7B605CBD"/>
    <w:multiLevelType w:val="multilevel"/>
    <w:tmpl w:val="18E424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BF247AE"/>
    <w:multiLevelType w:val="multilevel"/>
    <w:tmpl w:val="5A7CA8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6"/>
  </w:num>
  <w:num w:numId="2">
    <w:abstractNumId w:val="11"/>
  </w:num>
  <w:num w:numId="3">
    <w:abstractNumId w:val="4"/>
  </w:num>
  <w:num w:numId="4">
    <w:abstractNumId w:val="19"/>
  </w:num>
  <w:num w:numId="5">
    <w:abstractNumId w:val="9"/>
  </w:num>
  <w:num w:numId="6">
    <w:abstractNumId w:val="13"/>
  </w:num>
  <w:num w:numId="7">
    <w:abstractNumId w:val="18"/>
  </w:num>
  <w:num w:numId="8">
    <w:abstractNumId w:val="2"/>
  </w:num>
  <w:num w:numId="9">
    <w:abstractNumId w:val="0"/>
  </w:num>
  <w:num w:numId="10">
    <w:abstractNumId w:val="15"/>
  </w:num>
  <w:num w:numId="11">
    <w:abstractNumId w:val="1"/>
  </w:num>
  <w:num w:numId="12">
    <w:abstractNumId w:val="12"/>
  </w:num>
  <w:num w:numId="13">
    <w:abstractNumId w:val="17"/>
  </w:num>
  <w:num w:numId="14">
    <w:abstractNumId w:val="5"/>
  </w:num>
  <w:num w:numId="15">
    <w:abstractNumId w:val="14"/>
  </w:num>
  <w:num w:numId="16">
    <w:abstractNumId w:val="3"/>
  </w:num>
  <w:num w:numId="17">
    <w:abstractNumId w:val="10"/>
  </w:num>
  <w:num w:numId="18">
    <w:abstractNumId w:val="20"/>
  </w:num>
  <w:num w:numId="19">
    <w:abstractNumId w:val="21"/>
  </w:num>
  <w:num w:numId="20">
    <w:abstractNumId w:val="7"/>
  </w:num>
  <w:num w:numId="21">
    <w:abstractNumId w:val="8"/>
  </w:num>
  <w:num w:numId="2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100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6AF4"/>
    <w:rsid w:val="00356AF4"/>
    <w:rsid w:val="00D07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294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175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189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3712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5178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87525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74652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343900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735136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70759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540137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113822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34572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33338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705178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947381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045118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30867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41842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100750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20518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913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69127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356579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01730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1186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50505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265441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1429</Words>
  <Characters>8146</Characters>
  <Application>Microsoft Office Word</Application>
  <DocSecurity>0</DocSecurity>
  <Lines>67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</dc:creator>
  <cp:lastModifiedBy>Matthew</cp:lastModifiedBy>
  <cp:revision>1</cp:revision>
  <dcterms:created xsi:type="dcterms:W3CDTF">2011-11-11T18:03:00Z</dcterms:created>
  <dcterms:modified xsi:type="dcterms:W3CDTF">2011-11-11T18:04:00Z</dcterms:modified>
</cp:coreProperties>
</file>